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94" w:rsidRDefault="00D66F60" w:rsidP="00D66F6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СВОБОДА ОБЩЕНИЯ – ПЕДАГОГ, ДЕТИ, РОДИТЕЛИ</w:t>
      </w:r>
    </w:p>
    <w:p w:rsidR="00D66F60" w:rsidRDefault="00D66F60" w:rsidP="00D66F60">
      <w:pPr>
        <w:rPr>
          <w:rFonts w:ascii="Calibri" w:eastAsia="Calibri" w:hAnsi="Calibri" w:cs="Calibri"/>
          <w:b/>
          <w:sz w:val="32"/>
          <w:szCs w:val="32"/>
        </w:rPr>
      </w:pPr>
    </w:p>
    <w:p w:rsidR="00D66F60" w:rsidRDefault="00D66F60" w:rsidP="00D66F6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В процессе обсуждения Программы развития образования – была отмечена недостаточная проработка проблем воспитания. И говорить об этом нужно уже сейчас.</w:t>
      </w:r>
    </w:p>
    <w:p w:rsidR="00D66F60" w:rsidRDefault="00D66F60" w:rsidP="00D66F6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В христианстве, свобода – это дар Божий. Свобода – раскрывает неограниченный потенциал талантов человека, в зависимости от возможности выбора пути развития: в сторону света и добра или в сторону тьмы и зла.</w:t>
      </w:r>
    </w:p>
    <w:p w:rsidR="00D66F60" w:rsidRDefault="00D66F60" w:rsidP="00D66F6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С одной стороны, свобода выбора предполагает высокий уровень ответственности педагога</w:t>
      </w:r>
      <w:r w:rsidR="00362DEE">
        <w:rPr>
          <w:rFonts w:ascii="Calibri" w:eastAsia="Calibri" w:hAnsi="Calibri" w:cs="Calibri"/>
          <w:b/>
          <w:sz w:val="32"/>
          <w:szCs w:val="32"/>
        </w:rPr>
        <w:t xml:space="preserve"> за результаты её использования в процессе воспитания и обучения.</w:t>
      </w:r>
    </w:p>
    <w:p w:rsidR="00362DEE" w:rsidRDefault="00362DEE" w:rsidP="00D66F6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С другой стороны, нужно определить понятие «свобода выбора» в сочетании с понятием «ребёнок».</w:t>
      </w:r>
    </w:p>
    <w:p w:rsidR="00362DEE" w:rsidRDefault="00362DEE" w:rsidP="00D66F6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Изучая труды учёных, исследователей и практиков можно сделать такие выводы: свобода выбора ребёнка – это: </w:t>
      </w:r>
    </w:p>
    <w:p w:rsidR="00362DEE" w:rsidRDefault="00362DEE" w:rsidP="00D66F6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- возможность детей делать всё, что они хотят, кроме того, что вредно для развития или опасно для их собственной жизни или жизни окружающих;</w:t>
      </w:r>
    </w:p>
    <w:p w:rsidR="00362DEE" w:rsidRDefault="00362DEE" w:rsidP="00D66F6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- свобода выбора деятельности и партнёров по общению, способов взаимодействия и самовыражения;</w:t>
      </w:r>
    </w:p>
    <w:p w:rsidR="00362DEE" w:rsidRDefault="00362DEE" w:rsidP="00D66F6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- большое разнообразие материала, который должен находиться всегда под рукой;</w:t>
      </w:r>
    </w:p>
    <w:p w:rsidR="00362DEE" w:rsidRDefault="00362DEE" w:rsidP="00D66F6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- учёт возрастных особенностей и интересов детей;</w:t>
      </w:r>
    </w:p>
    <w:p w:rsidR="00362DEE" w:rsidRDefault="00362DEE" w:rsidP="00D66F6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- опора на их жизненный опыт</w:t>
      </w:r>
      <w:r w:rsidR="00201401">
        <w:rPr>
          <w:rFonts w:ascii="Calibri" w:eastAsia="Calibri" w:hAnsi="Calibri" w:cs="Calibri"/>
          <w:b/>
          <w:sz w:val="32"/>
          <w:szCs w:val="32"/>
        </w:rPr>
        <w:t xml:space="preserve"> (расширение сферы деятельности);</w:t>
      </w:r>
    </w:p>
    <w:p w:rsidR="00201401" w:rsidRDefault="00201401" w:rsidP="00D66F6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- анализ предсказуемости детских вопросов, часто вытекающих из  полученных впечатлений.</w:t>
      </w:r>
    </w:p>
    <w:p w:rsidR="00201401" w:rsidRDefault="00201401" w:rsidP="00D66F6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Самое важное в общении с ребёнком – быть с ним не только рядом, а быть «недалеко».</w:t>
      </w:r>
      <w:r w:rsidR="00EB0451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EB0451" w:rsidRDefault="00EB0451" w:rsidP="00D66F6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Ребёнку нужно показать его значимость в каком-то деле,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научить не сдаваться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>, чаще спрашивать, чему он научился, и отмечать малейшие достижения.</w:t>
      </w:r>
    </w:p>
    <w:p w:rsidR="00EB0451" w:rsidRDefault="00EB0451" w:rsidP="00D66F6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Отсутствие понимания между людьми закладываются ещё в детстве, когда родители устанавливают не те правила или правила не устанавливаются вовсе.</w:t>
      </w:r>
      <w:r w:rsidR="001332F1">
        <w:rPr>
          <w:rFonts w:ascii="Calibri" w:eastAsia="Calibri" w:hAnsi="Calibri" w:cs="Calibri"/>
          <w:b/>
          <w:sz w:val="32"/>
          <w:szCs w:val="32"/>
        </w:rPr>
        <w:t xml:space="preserve"> С раннего детства ребёнок должен понимать как вести себя в той или иной ситуации. А помогают ему в этом правила, которые устанавливает взрослый. Здесь многое зависит от культуры семьи. Если в семье есть такое правило: никого не бить (не драться), значит и ребёнок не должен это делать.</w:t>
      </w:r>
    </w:p>
    <w:p w:rsidR="001332F1" w:rsidRDefault="001332F1" w:rsidP="00D66F6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Устанавливать правила – прямая обязанность взрослого.</w:t>
      </w:r>
    </w:p>
    <w:p w:rsidR="001332F1" w:rsidRDefault="001332F1" w:rsidP="00D66F6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Если, к примеру, мы говорим, что нельзя сидеть на столе – это правило. Задача взрослого – обходиться деликатно, но не отступать от правила.</w:t>
      </w:r>
    </w:p>
    <w:p w:rsidR="001332F1" w:rsidRDefault="001332F1" w:rsidP="00D66F6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С детьми нужно разговаривать, объяснять им причины запретов. Многие родители и педагоги</w:t>
      </w:r>
      <w:r w:rsidR="00F74085">
        <w:rPr>
          <w:rFonts w:ascii="Calibri" w:eastAsia="Calibri" w:hAnsi="Calibri" w:cs="Calibri"/>
          <w:b/>
          <w:sz w:val="32"/>
          <w:szCs w:val="32"/>
        </w:rPr>
        <w:t xml:space="preserve"> не трудятся объяснять детям, почему нельзя и просто говорят «Потому что я так сказала», для ребёнка такой запрет теряет всякий смысл.</w:t>
      </w:r>
    </w:p>
    <w:p w:rsidR="00F74085" w:rsidRDefault="00F74085" w:rsidP="00D66F6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Взрослым нужно рассказать ребёнку не только о правилах, но и о свободе. Недостаточно просто разрешать – необходимо объяснять, почему, это можно.</w:t>
      </w:r>
    </w:p>
    <w:p w:rsidR="00F74085" w:rsidRDefault="00F74085" w:rsidP="00D66F6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«Правила и свобода не противоречат друг другу. Ребёнок свободен  в своём выборе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подчиняться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правилам или нарушать их. Задача родителей – показать ребёнку эту свободу, обсудить с ним последствия</w:t>
      </w:r>
      <w:r w:rsidR="00D9170C">
        <w:rPr>
          <w:rFonts w:ascii="Calibri" w:eastAsia="Calibri" w:hAnsi="Calibri" w:cs="Calibri"/>
          <w:b/>
          <w:sz w:val="32"/>
          <w:szCs w:val="32"/>
        </w:rPr>
        <w:t xml:space="preserve"> того или иного выбора, обрисовать преимущества выбора в пользу правил». И. Павлов.</w:t>
      </w:r>
    </w:p>
    <w:p w:rsidR="00823307" w:rsidRDefault="00823307" w:rsidP="00D66F6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В современной системе образования коренным образом изменились роль и место родителей в образовательно воспитательном процессе. Создание союза трёх социальных сил: педагоги – дети – родители – один из актуальных вопросов сегодняшнего дня.</w:t>
      </w: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</w:t>
      </w:r>
    </w:p>
    <w:p w:rsidR="00D9170C" w:rsidRDefault="00D9170C" w:rsidP="00D66F60">
      <w:pPr>
        <w:rPr>
          <w:rFonts w:ascii="Calibri" w:eastAsia="Calibri" w:hAnsi="Calibri" w:cs="Calibri"/>
          <w:b/>
          <w:sz w:val="32"/>
          <w:szCs w:val="32"/>
        </w:rPr>
      </w:pPr>
    </w:p>
    <w:sectPr w:rsidR="00D9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85" w:rsidRDefault="00F74085" w:rsidP="00F74085">
      <w:pPr>
        <w:spacing w:after="0" w:line="240" w:lineRule="auto"/>
      </w:pPr>
      <w:r>
        <w:separator/>
      </w:r>
    </w:p>
  </w:endnote>
  <w:endnote w:type="continuationSeparator" w:id="0">
    <w:p w:rsidR="00F74085" w:rsidRDefault="00F74085" w:rsidP="00F7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85" w:rsidRDefault="00F74085" w:rsidP="00F74085">
      <w:pPr>
        <w:spacing w:after="0" w:line="240" w:lineRule="auto"/>
      </w:pPr>
      <w:r>
        <w:separator/>
      </w:r>
    </w:p>
  </w:footnote>
  <w:footnote w:type="continuationSeparator" w:id="0">
    <w:p w:rsidR="00F74085" w:rsidRDefault="00F74085" w:rsidP="00F74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5476"/>
    <w:multiLevelType w:val="hybridMultilevel"/>
    <w:tmpl w:val="E1E47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45BCA"/>
    <w:multiLevelType w:val="hybridMultilevel"/>
    <w:tmpl w:val="28E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413A9"/>
    <w:multiLevelType w:val="hybridMultilevel"/>
    <w:tmpl w:val="4A0E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692"/>
    <w:rsid w:val="000738B7"/>
    <w:rsid w:val="00080798"/>
    <w:rsid w:val="001332F1"/>
    <w:rsid w:val="00201401"/>
    <w:rsid w:val="00331739"/>
    <w:rsid w:val="00362DEE"/>
    <w:rsid w:val="00363530"/>
    <w:rsid w:val="003D0D95"/>
    <w:rsid w:val="004245F4"/>
    <w:rsid w:val="00462B2F"/>
    <w:rsid w:val="00573674"/>
    <w:rsid w:val="005B5D94"/>
    <w:rsid w:val="0063403E"/>
    <w:rsid w:val="006F7661"/>
    <w:rsid w:val="00726505"/>
    <w:rsid w:val="007B0654"/>
    <w:rsid w:val="007E0718"/>
    <w:rsid w:val="00823307"/>
    <w:rsid w:val="0083538F"/>
    <w:rsid w:val="008B606C"/>
    <w:rsid w:val="00942435"/>
    <w:rsid w:val="00976692"/>
    <w:rsid w:val="00A00A48"/>
    <w:rsid w:val="00A53051"/>
    <w:rsid w:val="00B126BB"/>
    <w:rsid w:val="00B50AB9"/>
    <w:rsid w:val="00BB5710"/>
    <w:rsid w:val="00BC6BA2"/>
    <w:rsid w:val="00C20CAB"/>
    <w:rsid w:val="00C72122"/>
    <w:rsid w:val="00D66F60"/>
    <w:rsid w:val="00D9170C"/>
    <w:rsid w:val="00DB6002"/>
    <w:rsid w:val="00EB0451"/>
    <w:rsid w:val="00F74085"/>
    <w:rsid w:val="00F9562E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4085"/>
  </w:style>
  <w:style w:type="paragraph" w:styleId="a8">
    <w:name w:val="footer"/>
    <w:basedOn w:val="a"/>
    <w:link w:val="a9"/>
    <w:uiPriority w:val="99"/>
    <w:unhideWhenUsed/>
    <w:rsid w:val="00F7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D6A9-2A3D-4F2F-A1D2-C64F1742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22</cp:revision>
  <cp:lastPrinted>2016-09-20T01:46:00Z</cp:lastPrinted>
  <dcterms:created xsi:type="dcterms:W3CDTF">2016-09-05T12:38:00Z</dcterms:created>
  <dcterms:modified xsi:type="dcterms:W3CDTF">2017-11-01T08:54:00Z</dcterms:modified>
</cp:coreProperties>
</file>