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БДОУ г.Омска «Центр развития ребёнка- детский сад № 201»</w:t>
      </w: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Pr="001235FA" w:rsidRDefault="0001641A" w:rsidP="00DF49C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641A" w:rsidRDefault="0001641A" w:rsidP="001235F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1641A" w:rsidRDefault="0001641A" w:rsidP="001235F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1641A" w:rsidRDefault="0001641A" w:rsidP="001235F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1641A" w:rsidRDefault="0001641A" w:rsidP="001235F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1641A" w:rsidRDefault="0001641A" w:rsidP="001235F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1641A" w:rsidRDefault="0001641A" w:rsidP="001235FA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Программа </w:t>
      </w:r>
      <w:r w:rsidRPr="001235FA">
        <w:rPr>
          <w:rFonts w:ascii="Times New Roman" w:hAnsi="Times New Roman"/>
          <w:b/>
          <w:sz w:val="36"/>
          <w:szCs w:val="36"/>
          <w:lang w:eastAsia="ru-RU"/>
        </w:rPr>
        <w:t xml:space="preserve"> кружковой</w:t>
      </w:r>
    </w:p>
    <w:p w:rsidR="0001641A" w:rsidRPr="001235FA" w:rsidRDefault="0001641A" w:rsidP="001235FA">
      <w:pPr>
        <w:jc w:val="center"/>
        <w:rPr>
          <w:rFonts w:ascii="Times New Roman" w:hAnsi="Times New Roman"/>
          <w:b/>
          <w:sz w:val="36"/>
          <w:szCs w:val="36"/>
        </w:rPr>
      </w:pPr>
      <w:r w:rsidRPr="001235FA">
        <w:rPr>
          <w:rFonts w:ascii="Times New Roman" w:hAnsi="Times New Roman"/>
          <w:b/>
          <w:sz w:val="36"/>
          <w:szCs w:val="36"/>
          <w:lang w:eastAsia="ru-RU"/>
        </w:rPr>
        <w:t xml:space="preserve">деятельности </w:t>
      </w:r>
      <w:r w:rsidRPr="001235FA">
        <w:rPr>
          <w:rFonts w:ascii="Times New Roman" w:hAnsi="Times New Roman"/>
          <w:b/>
          <w:sz w:val="36"/>
          <w:szCs w:val="36"/>
        </w:rPr>
        <w:t>группы № 11</w:t>
      </w:r>
    </w:p>
    <w:p w:rsidR="0001641A" w:rsidRPr="001235FA" w:rsidRDefault="0001641A" w:rsidP="001235FA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235FA">
        <w:rPr>
          <w:rFonts w:ascii="Times New Roman" w:hAnsi="Times New Roman"/>
          <w:b/>
          <w:sz w:val="36"/>
          <w:szCs w:val="36"/>
        </w:rPr>
        <w:t>«Шахматы»</w:t>
      </w: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1235FA">
      <w:pPr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Воспитатели: Картавенкова М.П</w:t>
      </w: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Бугаева А.В.</w:t>
      </w: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Default="0001641A" w:rsidP="00123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Г.Омск</w:t>
      </w:r>
    </w:p>
    <w:p w:rsidR="0001641A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41A" w:rsidRPr="00D92E43" w:rsidRDefault="0001641A" w:rsidP="00DF49C5">
      <w:pPr>
        <w:jc w:val="center"/>
        <w:rPr>
          <w:rFonts w:ascii="Times New Roman" w:hAnsi="Times New Roman"/>
          <w:b/>
          <w:sz w:val="28"/>
          <w:szCs w:val="28"/>
        </w:rPr>
      </w:pPr>
      <w:r w:rsidRPr="00D92E43">
        <w:rPr>
          <w:rFonts w:ascii="Times New Roman" w:hAnsi="Times New Roman"/>
          <w:b/>
          <w:sz w:val="28"/>
          <w:szCs w:val="28"/>
        </w:rPr>
        <w:t xml:space="preserve">1.Пояснительная записка </w:t>
      </w:r>
    </w:p>
    <w:p w:rsidR="0001641A" w:rsidRPr="00D92E43" w:rsidRDefault="0001641A" w:rsidP="00DF49C5">
      <w:pPr>
        <w:rPr>
          <w:rFonts w:ascii="Times New Roman" w:hAnsi="Times New Roman"/>
          <w:b/>
          <w:sz w:val="28"/>
          <w:szCs w:val="28"/>
        </w:rPr>
      </w:pPr>
      <w:r w:rsidRPr="00D92E43">
        <w:rPr>
          <w:rFonts w:ascii="Times New Roman" w:hAnsi="Times New Roman"/>
          <w:b/>
          <w:sz w:val="28"/>
          <w:szCs w:val="28"/>
        </w:rPr>
        <w:t>Актуальность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 w:rsidRPr="00D069AF">
        <w:rPr>
          <w:rFonts w:ascii="Times New Roman" w:hAnsi="Times New Roman"/>
          <w:sz w:val="28"/>
          <w:szCs w:val="28"/>
        </w:rPr>
        <w:t xml:space="preserve">Шахматы - магическая игра. Их чары испытали на себе почти все великие люди всех времен и народов - от царей и полководцев, до писателей и музыкантов. Люди играют в шахматы уже почти полторы тысячи лет, а исчерпать все возможности древней игры, постичь все тайны шахматного королевства до сих пор никому не удалось. Даже современные </w:t>
      </w:r>
      <w:r>
        <w:rPr>
          <w:rFonts w:ascii="Times New Roman" w:hAnsi="Times New Roman"/>
          <w:sz w:val="28"/>
          <w:szCs w:val="28"/>
        </w:rPr>
        <w:t>компьютеры</w:t>
      </w:r>
      <w:r w:rsidRPr="00D069AF">
        <w:rPr>
          <w:rFonts w:ascii="Times New Roman" w:hAnsi="Times New Roman"/>
          <w:sz w:val="28"/>
          <w:szCs w:val="28"/>
        </w:rPr>
        <w:t xml:space="preserve"> в миллионы раз превосходящие по быстродействию человеческий мозг, не могут сосчитать, сколько вариантов возникает в ходе одной шахматной партии. Кроме этого, шахматы необычайно эмоциональны, они дарят своим приверженцам сильные переживания и яркие образы, помогают приобщиться к многовековой человеческой культуре. 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9AF">
        <w:rPr>
          <w:rFonts w:ascii="Times New Roman" w:hAnsi="Times New Roman"/>
          <w:sz w:val="28"/>
          <w:szCs w:val="28"/>
        </w:rPr>
        <w:t xml:space="preserve">Из всех видов игр, придуманных человечеством, это единственная игра, которая близка и к спорту, и к науке, и к искусству. Творческая деятельность, яркое эстетическое переживание, некая спортивная борьба, логика научного исследования и большое воспитательное действие присущи шахматам. Видимо, поэтому они сумели выделиться из множества других интеллектуальных игр и, пройдя сквозь эпохи, не только сохранили, но и приумножили интерес к себе со стороны общества. Доказано,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</w:t>
      </w:r>
    </w:p>
    <w:p w:rsidR="0001641A" w:rsidRPr="0089041B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041B">
        <w:rPr>
          <w:rFonts w:ascii="Times New Roman" w:hAnsi="Times New Roman"/>
          <w:sz w:val="28"/>
          <w:szCs w:val="28"/>
        </w:rPr>
        <w:t>Введение шахматного кружка в ДОУ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обучения игры в шахматы становится деятельность ребят,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различных дидактических игр и заданий, шахматных дидактических игрушек создание игровых ситуаций, чтение дидактических сказок, использование приема обыгрывания учебных заданий. Шахматы в детском саду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9AF">
        <w:rPr>
          <w:rFonts w:ascii="Times New Roman" w:hAnsi="Times New Roman"/>
          <w:sz w:val="28"/>
          <w:szCs w:val="28"/>
        </w:rPr>
        <w:t>Увлекшись этой игрой, маленький непоседа становится усидчивее, озорник - выдержанней, зазнайка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9AF">
        <w:rPr>
          <w:rFonts w:ascii="Times New Roman" w:hAnsi="Times New Roman"/>
          <w:sz w:val="28"/>
          <w:szCs w:val="28"/>
        </w:rPr>
        <w:t xml:space="preserve">самокритичнее. 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 w:rsidRPr="00D069AF">
        <w:rPr>
          <w:rFonts w:ascii="Times New Roman" w:hAnsi="Times New Roman"/>
          <w:sz w:val="28"/>
          <w:szCs w:val="28"/>
        </w:rPr>
        <w:t xml:space="preserve">Шахматы учат быть предельно внимательным, собранным. К тому же шахматы - замечательный повод для общения людей, способствующий углублению взаимопонимания, укреплению дружеских и добрососедских отношений. Не случайно девизом Всемирной шахматной федерации являются слова «Все мы одна семья». Шахматы дают детям возможность более целостно взглянуть на окружающий мир. </w:t>
      </w:r>
    </w:p>
    <w:p w:rsidR="0001641A" w:rsidRDefault="0001641A" w:rsidP="00DF49C5">
      <w:pPr>
        <w:spacing w:line="360" w:lineRule="auto"/>
      </w:pPr>
      <w:r>
        <w:rPr>
          <w:rFonts w:ascii="Times New Roman" w:hAnsi="Times New Roman"/>
          <w:sz w:val="28"/>
          <w:szCs w:val="28"/>
        </w:rPr>
        <w:tab/>
      </w:r>
      <w:r w:rsidRPr="00D069AF">
        <w:rPr>
          <w:rFonts w:ascii="Times New Roman" w:hAnsi="Times New Roman"/>
          <w:sz w:val="28"/>
          <w:szCs w:val="28"/>
        </w:rPr>
        <w:t xml:space="preserve">Основная задача - вызвать у детей интерес к игре, заразить их «шахматной лихорадкой» и по возможности отвлечь немного от телевизоров, </w:t>
      </w:r>
      <w:r>
        <w:rPr>
          <w:rFonts w:ascii="Times New Roman" w:hAnsi="Times New Roman"/>
          <w:sz w:val="28"/>
          <w:szCs w:val="28"/>
        </w:rPr>
        <w:t>планшетов, телефонов, и прочих гаджетов.</w:t>
      </w:r>
      <w:r w:rsidRPr="00D069AF">
        <w:rPr>
          <w:rFonts w:ascii="Times New Roman" w:hAnsi="Times New Roman"/>
          <w:sz w:val="28"/>
          <w:szCs w:val="28"/>
        </w:rPr>
        <w:t xml:space="preserve"> В наше время шахматы стали прочно входить и в образовательный процесс. Во  многих школах нашей страны и за рубежом, на протяжении многих лет, ведутся шахматные уроки. </w:t>
      </w:r>
      <w:r>
        <w:rPr>
          <w:rFonts w:ascii="Times New Roman" w:hAnsi="Times New Roman"/>
          <w:sz w:val="28"/>
          <w:szCs w:val="28"/>
        </w:rPr>
        <w:tab/>
      </w:r>
      <w:r w:rsidRPr="00D069AF">
        <w:rPr>
          <w:rFonts w:ascii="Times New Roman" w:hAnsi="Times New Roman"/>
          <w:sz w:val="28"/>
          <w:szCs w:val="28"/>
        </w:rPr>
        <w:t xml:space="preserve">Занятия шахматами в детском саду помогут детям лучше усвоить учебные предметы в школе. Например, с такими понятиями как «центр», «горизонталь», «вертикаль», «диагональ» и другими дети познакомятся в детском саду раньше, чем на уроках математики или геометрии в школе. </w:t>
      </w:r>
      <w:r>
        <w:rPr>
          <w:rFonts w:ascii="Times New Roman" w:hAnsi="Times New Roman"/>
          <w:sz w:val="28"/>
          <w:szCs w:val="28"/>
        </w:rPr>
        <w:tab/>
      </w:r>
      <w:r w:rsidRPr="00D92E43">
        <w:t xml:space="preserve"> </w:t>
      </w:r>
    </w:p>
    <w:p w:rsidR="0001641A" w:rsidRPr="00D92E43" w:rsidRDefault="0001641A" w:rsidP="00DF49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92E43">
        <w:rPr>
          <w:rFonts w:ascii="Times New Roman" w:hAnsi="Times New Roman"/>
          <w:b/>
          <w:sz w:val="28"/>
          <w:szCs w:val="28"/>
        </w:rPr>
        <w:t xml:space="preserve">Основные формы и средства обучения:  </w:t>
      </w:r>
    </w:p>
    <w:p w:rsidR="0001641A" w:rsidRPr="00D92E43" w:rsidRDefault="0001641A" w:rsidP="00DF4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2E43">
        <w:rPr>
          <w:rFonts w:ascii="Times New Roman" w:hAnsi="Times New Roman"/>
          <w:sz w:val="28"/>
          <w:szCs w:val="28"/>
        </w:rPr>
        <w:t>Дидактические игры и задания;</w:t>
      </w:r>
    </w:p>
    <w:p w:rsidR="0001641A" w:rsidRPr="00D92E43" w:rsidRDefault="0001641A" w:rsidP="00DF4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2E43">
        <w:rPr>
          <w:rFonts w:ascii="Times New Roman" w:hAnsi="Times New Roman"/>
          <w:sz w:val="28"/>
          <w:szCs w:val="28"/>
        </w:rPr>
        <w:t>Решение шахматных задач, комбинаций и этюдов;</w:t>
      </w:r>
    </w:p>
    <w:p w:rsidR="0001641A" w:rsidRPr="00D92E43" w:rsidRDefault="0001641A" w:rsidP="00DF4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2E43">
        <w:rPr>
          <w:rFonts w:ascii="Times New Roman" w:hAnsi="Times New Roman"/>
          <w:sz w:val="28"/>
          <w:szCs w:val="28"/>
        </w:rPr>
        <w:t>Практическая игра;</w:t>
      </w:r>
    </w:p>
    <w:p w:rsidR="0001641A" w:rsidRPr="00D92E43" w:rsidRDefault="0001641A" w:rsidP="00DF4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2E43">
        <w:rPr>
          <w:rFonts w:ascii="Times New Roman" w:hAnsi="Times New Roman"/>
          <w:sz w:val="28"/>
          <w:szCs w:val="28"/>
        </w:rPr>
        <w:t>Теоретические занятия, шахматные игры;</w:t>
      </w:r>
    </w:p>
    <w:p w:rsidR="0001641A" w:rsidRPr="00D92E43" w:rsidRDefault="0001641A" w:rsidP="00DF4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2E43">
        <w:rPr>
          <w:rFonts w:ascii="Times New Roman" w:hAnsi="Times New Roman"/>
          <w:sz w:val="28"/>
          <w:szCs w:val="28"/>
        </w:rPr>
        <w:t>Шахматные турниры.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 w:rsidRPr="0089041B">
        <w:rPr>
          <w:rFonts w:ascii="Times New Roman" w:hAnsi="Times New Roman"/>
          <w:b/>
          <w:sz w:val="28"/>
          <w:szCs w:val="28"/>
        </w:rPr>
        <w:t>Цель</w:t>
      </w:r>
      <w:r w:rsidRPr="0089041B">
        <w:rPr>
          <w:rFonts w:ascii="Times New Roman" w:hAnsi="Times New Roman"/>
          <w:sz w:val="28"/>
          <w:szCs w:val="28"/>
        </w:rPr>
        <w:t xml:space="preserve"> работы кружка - создание условий для развития интеллектуально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41B">
        <w:rPr>
          <w:rFonts w:ascii="Times New Roman" w:hAnsi="Times New Roman"/>
          <w:sz w:val="28"/>
          <w:szCs w:val="28"/>
        </w:rPr>
        <w:t xml:space="preserve">творческой, одаренной личности через занятия шахматами. </w:t>
      </w:r>
    </w:p>
    <w:p w:rsidR="0001641A" w:rsidRDefault="0001641A" w:rsidP="00DF49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041B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9041B">
        <w:rPr>
          <w:rFonts w:ascii="Times New Roman" w:hAnsi="Times New Roman"/>
          <w:sz w:val="28"/>
          <w:szCs w:val="28"/>
        </w:rPr>
        <w:t xml:space="preserve"> Познакомить с историей шахмат; обучение основам шашечной игры; обучение простым комбинациям, теории и практике шашечной игры. </w:t>
      </w:r>
      <w:r w:rsidRPr="0089041B">
        <w:rPr>
          <w:rFonts w:ascii="Times New Roman" w:hAnsi="Times New Roman"/>
          <w:b/>
          <w:sz w:val="28"/>
          <w:szCs w:val="28"/>
        </w:rPr>
        <w:t>2.</w:t>
      </w:r>
      <w:r w:rsidRPr="0089041B">
        <w:rPr>
          <w:rFonts w:ascii="Times New Roman" w:hAnsi="Times New Roman"/>
          <w:sz w:val="28"/>
          <w:szCs w:val="28"/>
        </w:rPr>
        <w:t>Развивать логическое мышление, память, внимание, усидчивость и другие положительные качества личности; сохранять выдержку, критическое отношение к себе и к сопернику; формировать навыки запоминания.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 w:rsidRPr="0089041B">
        <w:rPr>
          <w:rFonts w:ascii="Times New Roman" w:hAnsi="Times New Roman"/>
          <w:b/>
          <w:sz w:val="28"/>
          <w:szCs w:val="28"/>
        </w:rPr>
        <w:t>3.</w:t>
      </w:r>
      <w:r w:rsidRPr="0089041B">
        <w:rPr>
          <w:rFonts w:ascii="Times New Roman" w:hAnsi="Times New Roman"/>
          <w:sz w:val="28"/>
          <w:szCs w:val="28"/>
        </w:rPr>
        <w:t xml:space="preserve"> Бережно относиться к окружающим, стремиться к развитию личностных качеств; прививать навыки самодисциплины; способствовать воспитанию волевых качеств, самосовершенствования и самооценки. </w:t>
      </w: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  <w:r w:rsidRPr="0089041B">
        <w:rPr>
          <w:rFonts w:ascii="Times New Roman" w:hAnsi="Times New Roman"/>
          <w:b/>
          <w:sz w:val="28"/>
          <w:szCs w:val="28"/>
        </w:rPr>
        <w:t>4.</w:t>
      </w:r>
      <w:r w:rsidRPr="00D069AF">
        <w:rPr>
          <w:rFonts w:ascii="Times New Roman" w:hAnsi="Times New Roman"/>
          <w:sz w:val="28"/>
          <w:szCs w:val="28"/>
        </w:rPr>
        <w:t xml:space="preserve"> формировать отношение к игре в шахматы как к интеллектуальному досугу в семье и детском саду; 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 w:rsidRPr="0089041B">
        <w:rPr>
          <w:rFonts w:ascii="Times New Roman" w:hAnsi="Times New Roman"/>
          <w:sz w:val="28"/>
          <w:szCs w:val="28"/>
        </w:rPr>
        <w:t xml:space="preserve">К концу учебного года дети должны знать: иметь представление о истории и происхождении шахмат; правила игры в шахматы; права и обязанности игрока; шахматные термины: белое и черное поле, горизонталь, вертикаль, диагональ, центр, партнеры, начальное положение, белые, черные, ход; названия шахматных фигур: ладья, слон, ферзь, конь, пешка, король. </w:t>
      </w: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spacing w:line="360" w:lineRule="auto"/>
        <w:rPr>
          <w:rFonts w:ascii="Times New Roman" w:hAnsi="Times New Roman"/>
          <w:sz w:val="28"/>
          <w:szCs w:val="28"/>
        </w:rPr>
      </w:pPr>
      <w:r w:rsidRPr="0089041B">
        <w:rPr>
          <w:rFonts w:ascii="Times New Roman" w:hAnsi="Times New Roman"/>
          <w:sz w:val="28"/>
          <w:szCs w:val="28"/>
        </w:rPr>
        <w:t xml:space="preserve"> К концу учебного года дети должны уметь: применять указанные знания на практике; концентрировать внимание, ценить время; играть в шахматы с удовольствием; ориентироваться на шахматной доске; правильно расставлять фигуры перед игрой; различать горизонталь, вертикаль, диагональ.</w:t>
      </w: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  <w:r w:rsidRPr="00D069AF">
        <w:rPr>
          <w:rFonts w:ascii="Times New Roman" w:hAnsi="Times New Roman"/>
          <w:sz w:val="28"/>
          <w:szCs w:val="28"/>
        </w:rPr>
        <w:t xml:space="preserve">Срок реализации программы: 2 год. </w:t>
      </w: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  <w:r w:rsidRPr="00D069AF">
        <w:rPr>
          <w:rFonts w:ascii="Times New Roman" w:hAnsi="Times New Roman"/>
          <w:sz w:val="28"/>
          <w:szCs w:val="28"/>
        </w:rPr>
        <w:t xml:space="preserve">Наполняемость группы: 10 -12 детей. </w:t>
      </w: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  <w:r w:rsidRPr="00D069AF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1</w:t>
      </w:r>
      <w:r w:rsidRPr="00D069AF">
        <w:rPr>
          <w:rFonts w:ascii="Times New Roman" w:hAnsi="Times New Roman"/>
          <w:sz w:val="28"/>
          <w:szCs w:val="28"/>
        </w:rPr>
        <w:t xml:space="preserve"> раз в неделю, учебный час согласно нормам СанПин – 25 – 30 минут.</w:t>
      </w: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</w:p>
    <w:p w:rsidR="0001641A" w:rsidRDefault="0001641A" w:rsidP="00DF49C5">
      <w:pPr>
        <w:rPr>
          <w:rFonts w:ascii="Times New Roman" w:hAnsi="Times New Roman"/>
          <w:sz w:val="28"/>
          <w:szCs w:val="28"/>
        </w:rPr>
      </w:pPr>
    </w:p>
    <w:p w:rsidR="0001641A" w:rsidRPr="00D92E43" w:rsidRDefault="0001641A" w:rsidP="00DF49C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E43">
        <w:rPr>
          <w:rFonts w:ascii="Times New Roman" w:hAnsi="Times New Roman"/>
          <w:b/>
          <w:sz w:val="28"/>
          <w:szCs w:val="28"/>
          <w:lang w:eastAsia="ru-RU"/>
        </w:rPr>
        <w:t>Перспективный план занятий по обучению детей игре в шахматы в старшей группе</w:t>
      </w:r>
    </w:p>
    <w:p w:rsidR="0001641A" w:rsidRPr="00FA771E" w:rsidRDefault="0001641A" w:rsidP="00DF49C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2108"/>
        <w:gridCol w:w="4168"/>
        <w:gridCol w:w="33"/>
        <w:gridCol w:w="1816"/>
      </w:tblGrid>
      <w:tr w:rsidR="0001641A" w:rsidRPr="00D3626F" w:rsidTr="00531E1D">
        <w:trPr>
          <w:trHeight w:val="685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Тема </w:t>
            </w:r>
          </w:p>
        </w:tc>
        <w:tc>
          <w:tcPr>
            <w:tcW w:w="416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Цель </w:t>
            </w:r>
          </w:p>
        </w:tc>
        <w:tc>
          <w:tcPr>
            <w:tcW w:w="1849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01641A" w:rsidRPr="00D3626F" w:rsidTr="00531E1D">
        <w:trPr>
          <w:trHeight w:val="414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«Знакомство с шахматной доской»</w:t>
            </w:r>
          </w:p>
        </w:tc>
        <w:tc>
          <w:tcPr>
            <w:tcW w:w="416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Дать детям представление о шахматной доске, как   игровом поле для шахмат.</w:t>
            </w:r>
          </w:p>
        </w:tc>
        <w:tc>
          <w:tcPr>
            <w:tcW w:w="1849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684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 В гостях у Горизонталика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и Вертикалика»</w:t>
            </w:r>
          </w:p>
        </w:tc>
        <w:tc>
          <w:tcPr>
            <w:tcW w:w="416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линиями на шахматной доске, поупражнять их в быстром, правильном нахождении вертикалей и горизонталей. </w:t>
            </w:r>
          </w:p>
        </w:tc>
        <w:tc>
          <w:tcPr>
            <w:tcW w:w="1849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045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«Диагональ»</w:t>
            </w:r>
          </w:p>
        </w:tc>
        <w:tc>
          <w:tcPr>
            <w:tcW w:w="416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видеть диагональ на шахматной доске, не путать её с другими линиями.</w:t>
            </w:r>
          </w:p>
        </w:tc>
        <w:tc>
          <w:tcPr>
            <w:tcW w:w="1849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609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«Знакомство с  шахматными фигурами. Пешка»</w:t>
            </w:r>
          </w:p>
        </w:tc>
        <w:tc>
          <w:tcPr>
            <w:tcW w:w="416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шахматными фигурами Сформировать у детей понятие о  пешке, способах её передвижения. </w:t>
            </w:r>
          </w:p>
        </w:tc>
        <w:tc>
          <w:tcPr>
            <w:tcW w:w="1849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124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«Бесхитростная фигура – ЛАДЬЯ»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Дать представление о новой фигуре, способах действий и её ценности.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556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1-2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«Могучая фигура ФЕРЗЬ»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Дать представление о новой фигуре, способах действий, её ценности и взаимодействии с другими фигурами.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415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«Прыг, скок и вбок»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Дать представление о новой фигуре, способах действий, её ценности и взаимодействии с другими фигурами.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068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«Король жаждет боя»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Дать представление о новой фигуре, способах действий, её ценности и взаимодействии с другими фигурами.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060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«Ворота Каиссии»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представления детей о расположении чёрных и белых фигур на доске.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415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«Шах – что это?»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Сформировать понятие о шахе, как о ситуации нежелательной для короля, научить детей выводить «короля из-под шаха».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557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«Шах – что это?»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формировать понятие о шахе, как о ситуации нежелательной для короля, научить детей выводить «короля из-под шаха» разными способами.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983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«Мат и пат»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Дать детям определение «мат» и «пат». Научить детей ставить мат на малоклеточной доске.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414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«Мат и пат»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формировать у детей понятие «мат» и «пат». Научить детей ставить мат на малоклеточной доске.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983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«Шахматная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страна»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Подвести итог определения, что такое шахматная игра, закрепить полученные знания и умения играть в шахматы.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983"/>
        </w:trPr>
        <w:tc>
          <w:tcPr>
            <w:tcW w:w="133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210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«Шахматный КВН»</w:t>
            </w:r>
          </w:p>
        </w:tc>
        <w:tc>
          <w:tcPr>
            <w:tcW w:w="4201" w:type="dxa"/>
            <w:gridSpan w:val="2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полученные знания о шахматах, вызвать интерес и желание играть в шахматы. </w:t>
            </w:r>
          </w:p>
        </w:tc>
        <w:tc>
          <w:tcPr>
            <w:tcW w:w="1816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1641A" w:rsidRPr="00FA771E" w:rsidRDefault="0001641A" w:rsidP="00DF49C5">
      <w:pPr>
        <w:rPr>
          <w:sz w:val="28"/>
          <w:szCs w:val="28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Pr="00D92E43" w:rsidRDefault="0001641A" w:rsidP="00DF49C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E43">
        <w:rPr>
          <w:rFonts w:ascii="Times New Roman" w:hAnsi="Times New Roman"/>
          <w:b/>
          <w:sz w:val="28"/>
          <w:szCs w:val="28"/>
          <w:lang w:eastAsia="ru-RU"/>
        </w:rPr>
        <w:t>Перспективный план занятий по обучению детей игре в шахматы в подготовительной группе</w:t>
      </w:r>
    </w:p>
    <w:p w:rsidR="0001641A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41A" w:rsidRPr="00FA771E" w:rsidRDefault="0001641A" w:rsidP="00DF49C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5"/>
        <w:gridCol w:w="2247"/>
        <w:gridCol w:w="4678"/>
        <w:gridCol w:w="1199"/>
      </w:tblGrid>
      <w:tr w:rsidR="0001641A" w:rsidRPr="00D3626F" w:rsidTr="00531E1D">
        <w:trPr>
          <w:trHeight w:val="150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01641A" w:rsidRPr="00D3626F" w:rsidTr="00531E1D">
        <w:trPr>
          <w:trHeight w:val="1434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«В стране шахматных чудес»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 детей интерес к игре в шахматы, понятийные знания; активизировать мыслительную деятельность дошкольников;  вырабатывать у ребят настойчивость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529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«Игра на уничтожение»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Сформировать у детей внутренний план действий, аналитико-синтетическую функцию действий. Учить детей играть ограниченным числом фигур (одна или две).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415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«Один в поле воин»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представление о ладье, способах её передвижения, «веса». Учить детей,  на примере ладьи, «побивать» все фигуры противника.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50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Октябрь 3-4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«Защита контрольного поля»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представление о ладье, способах её передвижения, «веса». Учить детей с помощью одной, двух фигур защищать выделенный участок шахматной доски.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788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«Как Ладья похудела»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понятием «рокировка», её разновидностями; развивать наблюдательность и внимание; расширять кругозор дошкольников; показать изящество и красоту отдельных ходов; вырабатывать у ребёнка выдержку.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621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«Захват контрольного поля»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представление о слоне, туре, способах его передвижения, «веса». Учить детей, на примере слона - фигуры,  за минимальное число ходов, проходить до определённой клетки шахматной доски; вырабатывать у ребёнка спокойствие.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475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«Вежливые слоны»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детей,  играя лишь одними фигурами – на примере слонов (слон против слона, два слона против одного, два слона против двух) проходить «лабиринт» до определённого поля на доске.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2136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«Шахматная нотация»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FA771E" w:rsidRDefault="0001641A" w:rsidP="00531E1D">
            <w:pPr>
              <w:spacing w:line="240" w:lineRule="auto"/>
              <w:jc w:val="both"/>
              <w:rPr>
                <w:rFonts w:ascii="Book Antiqua" w:hAnsi="Book Antiqua" w:cs="Book Antiqua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понятие  «шахматная нотация»; учить записывать шахматные партии; учить ориентироваться на плоскости; вырабатывать у детей волю; показать изящество и красоту шахматных комбинаций; тренировать память и внимание.</w:t>
            </w:r>
          </w:p>
        </w:tc>
        <w:tc>
          <w:tcPr>
            <w:tcW w:w="1199" w:type="dxa"/>
          </w:tcPr>
          <w:p w:rsidR="0001641A" w:rsidRPr="00FA771E" w:rsidRDefault="0001641A" w:rsidP="00531E1D">
            <w:pPr>
              <w:spacing w:line="240" w:lineRule="auto"/>
              <w:jc w:val="both"/>
              <w:rPr>
                <w:rFonts w:ascii="Book Antiqua" w:hAnsi="Book Antiqua" w:cs="Book Antiqua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50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«Волшебный квадрат»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понятием «квадрат пешки» и правилом квадрата; продолжать развивать интерес к миру шахмат; тренировать логическое мышление; вырабатывать у ребёнка спокойствие; обогащать детскую фантазию.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50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Февраль 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«Спасительница – оппозиция»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понятием «оппозиция» к королю с пешкой; пополнять знания учащихся; заставлять восхищаться удивительной игрой; вырабатывать у детей уверенность в своих силах.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150"/>
        </w:trPr>
        <w:tc>
          <w:tcPr>
            <w:tcW w:w="1405" w:type="dxa"/>
            <w:tcBorders>
              <w:top w:val="nil"/>
            </w:tcBorders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47" w:type="dxa"/>
            <w:tcBorders>
              <w:top w:val="nil"/>
            </w:tcBorders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«Непобедимый»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развивать интерес к миру шахмат; разъяснить как правильно начинать игру и играть дебют; рассмотреть «хорошие и плохие» ходы в шахматной игре; вырабатывать у детей стойкий характер; активизировать мыслительную деятельность дошкольников; приносить эстетическое наслаждение от игры.</w:t>
            </w:r>
          </w:p>
        </w:tc>
        <w:tc>
          <w:tcPr>
            <w:tcW w:w="1199" w:type="dxa"/>
            <w:tcBorders>
              <w:top w:val="nil"/>
            </w:tcBorders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2329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«Волшебный мир комбинаций»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Продолжить знакомить дошкольников с миром комбинаций («мельница», «вилка», двойной шах, матовый финал); показать волшебство, изящество и красоту шахматных комбинаций; продолжать учить ориентироваться на плоскости; тренировать наблюдательность и внимание.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2283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«Волшебный мир комбинаций»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Сформировать у детей  понятия: «мельница», «вилка», двойной шах, матовый финал; учить понимать о чём идёт речь; показать волшебство, изящество и красоту шахматных комбинаций; продолжать учить ориентироваться на плоскости; тренировать наблюдательность и внимание.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840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«Реши этюд, отгадай задачу – сыщешь удачу»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Учить дошкольников решать различные шахматные этюды и задачи; учить более разумно и рационально распоряжаться небольшими шахматными силами, достигать выигрыша или добиваться ничьей, находить выход из безнадёжных положений с честью; продолжать развивать интерес к миру шахмат; вырабатывать у ребёнка настойчивость и выдержку; расширять кругозор.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983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«Реши этюд, отгадай задачу – сыщешь удачу»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дошкольников решать различные шахматные этюды и задачи; учить более разумно и рационально распоряжаться небольшими шахматными силами, достигать выигрыша или добиваться ничьей, находить выход из безнадёжных положений с честью; продолжать развивать интерес к миру шахмат; вырабатывать у ребёнка настойчивость и выдержку; расширять кругозор.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41A" w:rsidRPr="00D3626F" w:rsidTr="00531E1D">
        <w:trPr>
          <w:trHeight w:val="492"/>
        </w:trPr>
        <w:tc>
          <w:tcPr>
            <w:tcW w:w="1405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47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«Здоровые телом – сильные духом!»</w:t>
            </w:r>
          </w:p>
        </w:tc>
        <w:tc>
          <w:tcPr>
            <w:tcW w:w="4678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Закреплять, используя физические упражнения, передвижения всех шахматных фигур; учить восхищаться удивительной игрой; вырабатывать у детей уверенность в своих силах и стойкий характер; развивать фантазию, воображение, творческий потенциал детей.</w:t>
            </w:r>
          </w:p>
        </w:tc>
        <w:tc>
          <w:tcPr>
            <w:tcW w:w="1199" w:type="dxa"/>
          </w:tcPr>
          <w:p w:rsidR="0001641A" w:rsidRPr="00D3626F" w:rsidRDefault="0001641A" w:rsidP="00531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2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1641A" w:rsidRPr="00FA771E" w:rsidRDefault="0001641A" w:rsidP="00DF49C5">
      <w:pPr>
        <w:rPr>
          <w:sz w:val="28"/>
          <w:szCs w:val="28"/>
        </w:rPr>
      </w:pPr>
    </w:p>
    <w:p w:rsidR="0001641A" w:rsidRDefault="0001641A" w:rsidP="00DF49C5">
      <w:pPr>
        <w:rPr>
          <w:sz w:val="28"/>
          <w:szCs w:val="28"/>
        </w:rPr>
      </w:pPr>
    </w:p>
    <w:p w:rsidR="0001641A" w:rsidRDefault="0001641A" w:rsidP="00DF49C5">
      <w:pPr>
        <w:rPr>
          <w:sz w:val="28"/>
          <w:szCs w:val="28"/>
        </w:rPr>
      </w:pPr>
    </w:p>
    <w:p w:rsidR="0001641A" w:rsidRDefault="0001641A"/>
    <w:sectPr w:rsidR="0001641A" w:rsidSect="008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581"/>
    <w:multiLevelType w:val="hybridMultilevel"/>
    <w:tmpl w:val="C864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C5"/>
    <w:rsid w:val="0001641A"/>
    <w:rsid w:val="001235FA"/>
    <w:rsid w:val="0041370F"/>
    <w:rsid w:val="00432B6B"/>
    <w:rsid w:val="005301DD"/>
    <w:rsid w:val="00531E1D"/>
    <w:rsid w:val="00593F87"/>
    <w:rsid w:val="00643CF9"/>
    <w:rsid w:val="007A6686"/>
    <w:rsid w:val="00827F56"/>
    <w:rsid w:val="0089041B"/>
    <w:rsid w:val="008A79A1"/>
    <w:rsid w:val="00AF513E"/>
    <w:rsid w:val="00CB225D"/>
    <w:rsid w:val="00D069AF"/>
    <w:rsid w:val="00D3626F"/>
    <w:rsid w:val="00D92E43"/>
    <w:rsid w:val="00DF49C5"/>
    <w:rsid w:val="00FA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C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1775</Words>
  <Characters>10119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днс</cp:lastModifiedBy>
  <cp:revision>4</cp:revision>
  <dcterms:created xsi:type="dcterms:W3CDTF">2019-06-30T23:57:00Z</dcterms:created>
  <dcterms:modified xsi:type="dcterms:W3CDTF">2019-07-10T09:59:00Z</dcterms:modified>
</cp:coreProperties>
</file>