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D8" w:rsidRPr="00731B8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D78D8" w:rsidRPr="00731B88" w:rsidRDefault="004D78D8" w:rsidP="00731B88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eastAsia="MS Mincho" w:cs="Calibri"/>
          <w:sz w:val="28"/>
          <w:szCs w:val="28"/>
          <w:lang w:eastAsia="ja-JP"/>
        </w:rPr>
        <w:t> 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БДОУ </w:t>
      </w:r>
      <w:r>
        <w:rPr>
          <w:rFonts w:ascii="Times New Roman CYR" w:eastAsia="MS Mincho" w:hAnsi="Times New Roman CYR" w:cs="Times New Roman CYR"/>
          <w:sz w:val="28"/>
          <w:szCs w:val="28"/>
          <w:lang w:val="en-US" w:eastAsia="ja-JP"/>
        </w:rPr>
        <w:t>Г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 .</w:t>
      </w:r>
      <w:r>
        <w:rPr>
          <w:rFonts w:ascii="Times New Roman CYR" w:eastAsia="MS Mincho" w:hAnsi="Times New Roman CYR" w:cs="Times New Roman CYR"/>
          <w:sz w:val="28"/>
          <w:szCs w:val="28"/>
          <w:lang w:val="en-US" w:eastAsia="ja-JP"/>
        </w:rPr>
        <w:t xml:space="preserve">ОМСКА </w:t>
      </w:r>
      <w:r w:rsidRPr="00731B88">
        <w:rPr>
          <w:rFonts w:ascii="Times New Roman" w:eastAsia="MS Mincho" w:hAnsi="Times New Roman"/>
          <w:sz w:val="28"/>
          <w:szCs w:val="28"/>
          <w:lang w:eastAsia="ja-JP"/>
        </w:rPr>
        <w:t>«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ЦЕНТР РАЗВИТИЯ РЕБЕНКА — ДЕТСКИЙ САД №201</w:t>
      </w:r>
      <w:r w:rsidRPr="00731B88">
        <w:rPr>
          <w:rFonts w:ascii="Times New Roman" w:eastAsia="MS Mincho" w:hAnsi="Times New Roman"/>
          <w:sz w:val="28"/>
          <w:szCs w:val="28"/>
          <w:lang w:eastAsia="ja-JP"/>
        </w:rPr>
        <w:t>»</w:t>
      </w:r>
    </w:p>
    <w:p w:rsidR="004D78D8" w:rsidRPr="00731B88" w:rsidRDefault="004D78D8" w:rsidP="00731B88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4D78D8" w:rsidRPr="00731B88" w:rsidRDefault="004D78D8" w:rsidP="00731B88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4D78D8" w:rsidRPr="00731B88" w:rsidRDefault="004D78D8" w:rsidP="00731B88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4D78D8" w:rsidRPr="00731B88" w:rsidRDefault="004D78D8" w:rsidP="00731B88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4D78D8" w:rsidRPr="00731B88" w:rsidRDefault="004D78D8" w:rsidP="00731B88">
      <w:pPr>
        <w:autoSpaceDE w:val="0"/>
        <w:autoSpaceDN w:val="0"/>
        <w:adjustRightInd w:val="0"/>
        <w:jc w:val="center"/>
        <w:rPr>
          <w:rFonts w:eastAsia="MS Mincho" w:cs="Calibri"/>
          <w:lang w:eastAsia="ja-JP"/>
        </w:rPr>
      </w:pPr>
    </w:p>
    <w:p w:rsidR="004D78D8" w:rsidRPr="00731B88" w:rsidRDefault="004D78D8" w:rsidP="00731B88">
      <w:pPr>
        <w:autoSpaceDE w:val="0"/>
        <w:autoSpaceDN w:val="0"/>
        <w:adjustRightInd w:val="0"/>
        <w:jc w:val="center"/>
        <w:rPr>
          <w:rFonts w:eastAsia="MS Mincho" w:cs="Calibri"/>
          <w:lang w:eastAsia="ja-JP"/>
        </w:rPr>
      </w:pPr>
    </w:p>
    <w:p w:rsidR="004D78D8" w:rsidRDefault="004D78D8" w:rsidP="00731B88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>РАБОЧАЯ ПРОГРАММА</w:t>
      </w:r>
    </w:p>
    <w:p w:rsidR="004D78D8" w:rsidRDefault="004D78D8" w:rsidP="00731B88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>ВОСПИТАТЕЛЕЙ</w:t>
      </w:r>
    </w:p>
    <w:p w:rsidR="004D78D8" w:rsidRDefault="004D78D8" w:rsidP="00731B88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 xml:space="preserve">2 младшей группы </w:t>
      </w:r>
    </w:p>
    <w:p w:rsidR="004D78D8" w:rsidRDefault="004D78D8" w:rsidP="00731B88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на 2019-2020 учебный год</w:t>
      </w:r>
    </w:p>
    <w:p w:rsidR="004D78D8" w:rsidRDefault="004D78D8" w:rsidP="00731B88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для детей  дошкольного возраста (3-4 лет)</w:t>
      </w:r>
    </w:p>
    <w:p w:rsidR="004D78D8" w:rsidRDefault="004D78D8" w:rsidP="00731B88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группы № 4</w:t>
      </w:r>
    </w:p>
    <w:p w:rsidR="004D78D8" w:rsidRPr="00731B88" w:rsidRDefault="004D78D8" w:rsidP="00731B88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4D78D8" w:rsidRPr="00731B88" w:rsidRDefault="004D78D8" w:rsidP="00731B88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4D78D8" w:rsidRPr="00731B88" w:rsidRDefault="004D78D8" w:rsidP="00731B88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4D78D8" w:rsidRPr="00731B88" w:rsidRDefault="004D78D8" w:rsidP="00731B88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4D78D8" w:rsidRPr="00731B88" w:rsidRDefault="004D78D8" w:rsidP="00731B88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4D78D8" w:rsidRDefault="004D78D8" w:rsidP="00731B88">
      <w:pPr>
        <w:autoSpaceDE w:val="0"/>
        <w:autoSpaceDN w:val="0"/>
        <w:adjustRightInd w:val="0"/>
        <w:ind w:left="6521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Воспитатели:</w:t>
      </w:r>
    </w:p>
    <w:p w:rsidR="004D78D8" w:rsidRDefault="004D78D8" w:rsidP="00731B88">
      <w:pPr>
        <w:autoSpaceDE w:val="0"/>
        <w:autoSpaceDN w:val="0"/>
        <w:adjustRightInd w:val="0"/>
        <w:ind w:left="6521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Синявкина Н.Н.</w:t>
      </w:r>
    </w:p>
    <w:p w:rsidR="004D78D8" w:rsidRDefault="004D78D8" w:rsidP="00731B88">
      <w:pPr>
        <w:autoSpaceDE w:val="0"/>
        <w:autoSpaceDN w:val="0"/>
        <w:adjustRightInd w:val="0"/>
        <w:ind w:left="6521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Игнатьева О.П.</w:t>
      </w:r>
    </w:p>
    <w:p w:rsidR="004D78D8" w:rsidRPr="00731B8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Pr="00731B8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Pr="00731B8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Pr="00731B88" w:rsidRDefault="004D78D8" w:rsidP="00310930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  <w:r w:rsidRPr="005012DF">
        <w:rPr>
          <w:rFonts w:ascii="Times New Roman" w:hAnsi="Times New Roman"/>
          <w:b/>
          <w:sz w:val="28"/>
          <w:szCs w:val="28"/>
          <w:lang w:eastAsia="ru-RU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799"/>
        <w:gridCol w:w="1003"/>
      </w:tblGrid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78D8" w:rsidRPr="00AC5A3B" w:rsidTr="00864A55">
        <w:trPr>
          <w:trHeight w:val="382"/>
        </w:trPr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1.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1.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Характеристики особенностей развития детей раннего и дошкольного </w:t>
            </w:r>
          </w:p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возраста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1.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1.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1.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C5A3B">
              <w:rPr>
                <w:rFonts w:ascii="Times New Roman" w:hAnsi="Times New Roman"/>
                <w:sz w:val="28"/>
                <w:szCs w:val="28"/>
              </w:rPr>
              <w:t>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Учебный план реализации ООП ДО во второй младшей группе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   развития ребенка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развитие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2.2.</w:t>
            </w: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C5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 (законными представителями) </w:t>
            </w:r>
          </w:p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воспитанников   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3.1.    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Программы 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3.2.    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Учебно – методическое обеспечение Программы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 xml:space="preserve">3.3.    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Предметно – развивающая среда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</w:rPr>
              <w:t>IV.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Примерный список литературы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</w:tr>
      <w:tr w:rsidR="004D78D8" w:rsidRPr="00AC5A3B" w:rsidTr="00864A55">
        <w:trPr>
          <w:trHeight w:val="626"/>
        </w:trPr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воспитательно-образовательной работы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</w:tr>
      <w:tr w:rsidR="004D78D8" w:rsidRPr="00AC5A3B" w:rsidTr="00864A55">
        <w:tc>
          <w:tcPr>
            <w:tcW w:w="861" w:type="dxa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C5A3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7799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кружка «Затейник»</w:t>
            </w:r>
          </w:p>
        </w:tc>
        <w:tc>
          <w:tcPr>
            <w:tcW w:w="1003" w:type="dxa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8D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Pr="00111992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Pr="00EC44BD" w:rsidRDefault="004D78D8" w:rsidP="0031093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.Целевой раздел</w:t>
      </w:r>
    </w:p>
    <w:p w:rsidR="004D78D8" w:rsidRPr="00EC44BD" w:rsidRDefault="004D78D8" w:rsidP="00310930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1.1.Пояснительная записка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 и их родителей (законных представителей).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Кроме того, учтены концептуальные положения используемой  в ДОУ комплексной программы «Школа 2100».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БДОУ «Центр развития ребенка - детский сад №201» разработана в соответствии с основными нормативно-правовыми документами по дошкольному воспитанию: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-</w:t>
      </w:r>
      <w:r w:rsidRPr="00EC44BD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  № 273-ФЗ  «Об образовании в Российской Федерации»;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C44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EC44BD">
        <w:rPr>
          <w:rFonts w:ascii="Times New Roman" w:hAnsi="Times New Roman"/>
          <w:sz w:val="28"/>
          <w:szCs w:val="28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EC44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15 мая 2013 года №26  «Об утверждении САНПИН» 2.4.3049-13).</w:t>
      </w:r>
    </w:p>
    <w:p w:rsidR="004D78D8" w:rsidRPr="00EC44BD" w:rsidRDefault="004D78D8" w:rsidP="003109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000000"/>
          <w:sz w:val="28"/>
          <w:szCs w:val="28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iCs/>
          <w:spacing w:val="-14"/>
          <w:sz w:val="28"/>
          <w:szCs w:val="28"/>
          <w:lang w:eastAsia="ru-RU"/>
        </w:rPr>
        <w:t>Общие сведения о ДОУ</w:t>
      </w:r>
    </w:p>
    <w:p w:rsidR="004D78D8" w:rsidRPr="00EC44BD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Бюджетное дошкольное образовательное учреждение города Омска «Центр развития ребёнка -  детский сад № 201» функционирует с 1980 года.</w:t>
      </w:r>
    </w:p>
    <w:p w:rsidR="004D78D8" w:rsidRPr="00EC44BD" w:rsidRDefault="004D78D8" w:rsidP="003109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Адрес</w:t>
      </w:r>
      <w:r w:rsidRPr="00EC44BD">
        <w:rPr>
          <w:rFonts w:ascii="Times New Roman" w:hAnsi="Times New Roman"/>
          <w:sz w:val="28"/>
          <w:szCs w:val="28"/>
          <w:lang w:eastAsia="ru-RU"/>
        </w:rPr>
        <w:t>: 644045, г. Омск, Улица Волкова – 3 «Б»</w:t>
      </w:r>
    </w:p>
    <w:p w:rsidR="004D78D8" w:rsidRPr="00EC44BD" w:rsidRDefault="004D78D8" w:rsidP="003109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Телефон: </w:t>
      </w:r>
      <w:r w:rsidRPr="00EC44BD">
        <w:rPr>
          <w:rFonts w:ascii="Times New Roman" w:hAnsi="Times New Roman"/>
          <w:sz w:val="28"/>
          <w:szCs w:val="28"/>
          <w:lang w:eastAsia="ru-RU"/>
        </w:rPr>
        <w:t>65-32-90; 65-32-96</w:t>
      </w:r>
    </w:p>
    <w:p w:rsidR="004D78D8" w:rsidRPr="005D0D12" w:rsidRDefault="004D78D8" w:rsidP="003109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Учредитель: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департамент образова</w:t>
      </w:r>
      <w:r>
        <w:rPr>
          <w:rFonts w:ascii="Times New Roman" w:hAnsi="Times New Roman"/>
          <w:sz w:val="28"/>
          <w:szCs w:val="28"/>
          <w:lang w:eastAsia="ru-RU"/>
        </w:rPr>
        <w:t>ния Администрации города Омска.</w:t>
      </w:r>
    </w:p>
    <w:p w:rsidR="004D78D8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6B">
        <w:rPr>
          <w:rFonts w:ascii="Times New Roman" w:hAnsi="Times New Roman"/>
          <w:sz w:val="28"/>
          <w:szCs w:val="28"/>
          <w:lang w:eastAsia="ru-RU"/>
        </w:rPr>
        <w:t>Режим работы нашей группы –  12 часов, при пятидневной рабочей неделе. На территории детского сада имеются различные деревья, кустарники, цветники, огород.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7E6B">
        <w:rPr>
          <w:rFonts w:ascii="Times New Roman" w:hAnsi="Times New Roman"/>
          <w:sz w:val="28"/>
          <w:szCs w:val="28"/>
          <w:lang w:eastAsia="ru-RU"/>
        </w:rPr>
        <w:t xml:space="preserve">Участок озеленен, имеется площадка для обучения детей правилам дорожного движения. Материально-технические условия в учреждении способствуют гармоничному воспитанию детей. Здание детского сада просторное и уютное - в нем комфортно и воспитанникам, и сотрудникам. Помещения оформлены на высоком эстетическом уровне, действует постоянная экспозиция детских работ. Функционируют физкультурный и два музыкальных зала, бассейн;  оборудованы изостудия, кабинет психолога, методический кабинет, медицинский блок. </w:t>
      </w:r>
    </w:p>
    <w:p w:rsidR="004D78D8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6B">
        <w:rPr>
          <w:rFonts w:ascii="Times New Roman" w:hAnsi="Times New Roman"/>
          <w:sz w:val="28"/>
          <w:szCs w:val="28"/>
          <w:lang w:eastAsia="ru-RU"/>
        </w:rPr>
        <w:t>Наша группа имеет спальную, игровую комнату</w:t>
      </w:r>
      <w:r>
        <w:rPr>
          <w:rFonts w:ascii="Times New Roman" w:hAnsi="Times New Roman"/>
          <w:sz w:val="28"/>
          <w:szCs w:val="28"/>
          <w:lang w:eastAsia="ru-RU"/>
        </w:rPr>
        <w:t>, приемную, туалет. Ежегодно приобретаю</w:t>
      </w:r>
      <w:r w:rsidRPr="007C7E6B">
        <w:rPr>
          <w:rFonts w:ascii="Times New Roman" w:hAnsi="Times New Roman"/>
          <w:sz w:val="28"/>
          <w:szCs w:val="28"/>
          <w:lang w:eastAsia="ru-RU"/>
        </w:rPr>
        <w:t>тся нов</w:t>
      </w:r>
      <w:r>
        <w:rPr>
          <w:rFonts w:ascii="Times New Roman" w:hAnsi="Times New Roman"/>
          <w:sz w:val="28"/>
          <w:szCs w:val="28"/>
          <w:lang w:eastAsia="ru-RU"/>
        </w:rPr>
        <w:t>ые игры и игрушки.</w:t>
      </w:r>
    </w:p>
    <w:p w:rsidR="004D78D8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63F">
        <w:rPr>
          <w:rFonts w:ascii="Times New Roman" w:hAnsi="Times New Roman"/>
          <w:sz w:val="28"/>
          <w:szCs w:val="28"/>
          <w:lang w:eastAsia="ru-RU"/>
        </w:rPr>
        <w:t>Созданы условия, обеспечивающие безопасность и психологическую комфортность каждого ребенка в группе.</w:t>
      </w:r>
    </w:p>
    <w:p w:rsidR="004D78D8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стара</w:t>
      </w:r>
      <w:r>
        <w:rPr>
          <w:rFonts w:ascii="Times New Roman" w:hAnsi="Times New Roman"/>
          <w:sz w:val="28"/>
          <w:szCs w:val="28"/>
          <w:lang w:eastAsia="ru-RU"/>
        </w:rPr>
        <w:t>емся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, чтобы обстановка в </w:t>
      </w:r>
      <w:r>
        <w:rPr>
          <w:rFonts w:ascii="Times New Roman" w:hAnsi="Times New Roman"/>
          <w:sz w:val="28"/>
          <w:szCs w:val="28"/>
          <w:lang w:eastAsia="ru-RU"/>
        </w:rPr>
        <w:t>нашей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группе была приближена к домашней, уютной обстановке. Предметы мебели в группе расставлены вдоль стен, это максимально освобождает центр для игр детей, развития их двигательной активности.</w:t>
      </w:r>
    </w:p>
    <w:p w:rsidR="004D78D8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63F">
        <w:rPr>
          <w:rFonts w:ascii="Times New Roman" w:hAnsi="Times New Roman"/>
          <w:sz w:val="28"/>
          <w:szCs w:val="28"/>
          <w:lang w:eastAsia="ru-RU"/>
        </w:rPr>
        <w:t>Сотрудничество детского сада с семьей идет по единому воспитательному плану и приводит к достижению максимальных результатов в формировании личности ребенка.</w:t>
      </w:r>
    </w:p>
    <w:p w:rsidR="004D78D8" w:rsidRPr="007C7E6B" w:rsidRDefault="004D78D8" w:rsidP="0031093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63F">
        <w:rPr>
          <w:rFonts w:ascii="Times New Roman" w:hAnsi="Times New Roman"/>
          <w:sz w:val="28"/>
          <w:szCs w:val="28"/>
          <w:lang w:eastAsia="ru-RU"/>
        </w:rPr>
        <w:t xml:space="preserve">Кроме того, все пространство в группе </w:t>
      </w:r>
      <w:r>
        <w:rPr>
          <w:rFonts w:ascii="Times New Roman" w:hAnsi="Times New Roman"/>
          <w:sz w:val="28"/>
          <w:szCs w:val="28"/>
          <w:lang w:eastAsia="ru-RU"/>
        </w:rPr>
        <w:t>мы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разделил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на определенные зоны или центры, которые, при желании и необходимости, легко трансформируются. Они оснащены большим количеством развивающих материалов (книги, игрушки, материалы для творчества, развивающее оборудование и пр.). Все предметы доступны детям. Оснащение уголков меняется в соответствии с тематическим планированием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78D8" w:rsidRPr="007C7E6B" w:rsidRDefault="004D78D8" w:rsidP="00310930">
      <w:pPr>
        <w:tabs>
          <w:tab w:val="left" w:pos="42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6B">
        <w:rPr>
          <w:rFonts w:ascii="Times New Roman" w:hAnsi="Times New Roman"/>
          <w:sz w:val="28"/>
          <w:szCs w:val="28"/>
          <w:lang w:eastAsia="ru-RU"/>
        </w:rPr>
        <w:t>Таким образом, материально-технические  и  медико-социальные условия пребывания детей в БДОУ  в достаточной мере дают возможность обеспечивать оптимальный  уровень охраны и укрепления здоровья детей, физическое развитие детей в соответствии с их возрастными и индивидуальными особенностями, а также обеспечивать высокой уровень интеллектуального и эмоционального развития детей.</w:t>
      </w:r>
    </w:p>
    <w:p w:rsidR="004D78D8" w:rsidRPr="00EC44BD" w:rsidRDefault="004D78D8" w:rsidP="0031093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ДОО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4D78D8" w:rsidRPr="00EC44BD" w:rsidRDefault="004D78D8" w:rsidP="003109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Устав БДОУ </w:t>
      </w:r>
      <w:r w:rsidRPr="00EC44BD">
        <w:rPr>
          <w:rFonts w:ascii="Times New Roman" w:hAnsi="Times New Roman"/>
          <w:sz w:val="28"/>
          <w:szCs w:val="28"/>
          <w:lang w:eastAsia="ru-RU"/>
        </w:rPr>
        <w:t>утвержден 11.01.2012 г. № 4</w:t>
      </w:r>
    </w:p>
    <w:p w:rsidR="004D78D8" w:rsidRPr="00EC44BD" w:rsidRDefault="004D78D8" w:rsidP="003109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Лицензия: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бессрочная, регистрационный № 208-п от 27.01.2012г.</w:t>
      </w:r>
    </w:p>
    <w:p w:rsidR="004D78D8" w:rsidRPr="00EC44BD" w:rsidRDefault="004D78D8" w:rsidP="00310930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0F6920">
        <w:rPr>
          <w:rFonts w:ascii="Times New Roman" w:hAnsi="Times New Roman"/>
          <w:b/>
          <w:sz w:val="28"/>
          <w:szCs w:val="28"/>
          <w:lang w:eastAsia="ru-RU"/>
        </w:rPr>
        <w:tab/>
        <w:t>Характеристики особенностей развития детей раннего и дошк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ольного </w:t>
      </w:r>
      <w:r w:rsidRPr="000F6920">
        <w:rPr>
          <w:rFonts w:ascii="Times New Roman" w:hAnsi="Times New Roman"/>
          <w:b/>
          <w:sz w:val="28"/>
          <w:szCs w:val="28"/>
          <w:lang w:eastAsia="ru-RU"/>
        </w:rPr>
        <w:t>возраста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         В возрасте 3-4 лет ребенок постепенно выходит за пределы семейного круга, Его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общение становится внеситуативным. </w:t>
      </w:r>
      <w:r w:rsidRPr="00EC44BD">
        <w:rPr>
          <w:rFonts w:ascii="Times New Roman" w:hAnsi="Times New Roman"/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игры, которая становится ведущим видом деятельности 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>дошкольном возрасте.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EC44BD">
        <w:rPr>
          <w:rFonts w:ascii="Times New Roman" w:hAnsi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EC44BD">
        <w:rPr>
          <w:rFonts w:ascii="Times New Roman" w:hAnsi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кации.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ность. Дети от использования пред эталонов — индивидуальных единиц вос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Развиваются память и внимание.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EC44BD">
        <w:rPr>
          <w:rFonts w:ascii="Times New Roman" w:hAnsi="Times New Roman"/>
          <w:sz w:val="28"/>
          <w:szCs w:val="28"/>
          <w:lang w:eastAsia="ru-RU"/>
        </w:rPr>
        <w:t>просьбе взрослого дети могут за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 xml:space="preserve">направленных проб с учетом желаемого результата.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пают в качестве заместителей других.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4D78D8" w:rsidRPr="00CA5157" w:rsidRDefault="004D78D8" w:rsidP="00CA5157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поведение 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ребенка </w:t>
      </w: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еще ситуативно. </w:t>
      </w:r>
      <w:r w:rsidRPr="00EC44BD">
        <w:rPr>
          <w:rFonts w:ascii="Times New Roman" w:hAnsi="Times New Roman"/>
          <w:sz w:val="28"/>
          <w:szCs w:val="28"/>
          <w:lang w:eastAsia="ru-RU"/>
        </w:rPr>
        <w:t>Вместе с тем можно наблюдать и случаи ограни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EC44BD">
        <w:rPr>
          <w:rFonts w:ascii="Times New Roman" w:hAnsi="Times New Roman"/>
          <w:sz w:val="28"/>
          <w:szCs w:val="28"/>
          <w:lang w:eastAsia="ru-RU"/>
        </w:rPr>
        <w:softHyphen/>
        <w:t>ре выбираемых игрушек и сюжетов.</w:t>
      </w:r>
    </w:p>
    <w:p w:rsidR="004D78D8" w:rsidRPr="00EC44BD" w:rsidRDefault="004D78D8" w:rsidP="00310930">
      <w:pPr>
        <w:shd w:val="clear" w:color="auto" w:fill="FFFFFF"/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1.3. Цель и задачи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 основной образовательной программы ДОУ </w:t>
      </w:r>
    </w:p>
    <w:p w:rsidR="004D78D8" w:rsidRDefault="004D78D8" w:rsidP="003109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обеспечение психолого-педагогического сопровождения комплексного развития личности, мотивации и способностей детей дошкольного возраста в различных видах деятельности с учётом их возрастных и индивидуальных особенностей.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</w:r>
    </w:p>
    <w:p w:rsidR="004D78D8" w:rsidRDefault="004D78D8" w:rsidP="003109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определении стратегической цели авторы Программы основывались на «принципе единства деятельности, сознания и личности» (А.Н. Леонтьев, А.А. Леонтьев и др.), согласно которому развитие личности ребёнка, его сознания происходит в деятельности. При этом в сознании ребёнка формируется «детская картина мира», при овладении деятельностью ребёнок создаёт «детскую субкультуру». </w:t>
      </w:r>
    </w:p>
    <w:p w:rsidR="004D78D8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Данная цель ориентирована на достижение предполагаемого результата: созидание человека деятеля, готового и способного к свободному выбору; к принятию ответственных (а не ответных) решений; ребёнка, проявляющего социальную активность, самостоятельность, творческий потенциал. </w:t>
      </w:r>
    </w:p>
    <w:p w:rsidR="004D78D8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основе такого подхода лежит педагогика свободы, исходящая из идеи сотрудничества взрослых и детей, ставящая своей целью обеспечение оптимальных условий для самостоятельного выбора и саморазвития ребёнка. Достижению поставленных целей способствует педагогическая поддержка – совместное с ребёнком определение его интересов, целей, возможностей и путей решения проблем, помощь ему в сохранении человеческого достоинства и в достижении положительных результатов в общении и развитии (О.С. Газман). </w:t>
      </w:r>
    </w:p>
    <w:p w:rsidR="004D78D8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Важнейшую роль в этом процессе играет воспитание. Мы понимаем воспитание как управляемую систему процессов взаимодействия общества и личности, обеспечивающую, с одной стороны, саморазвитие и самореализацию этой личности, с другой – соответствие этого саморазвития ценностям и интересам общества. </w:t>
      </w:r>
    </w:p>
    <w:p w:rsidR="004D78D8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Воспитание направлено в первую очередь на личностно-смысловые компоненты психики, в особенности на мотивы и смысловые установки личности. Его цель формирование у детей культуры достоинства. В противовес культуре полезности, представляющей собой «прагматичную адаптивную культуру, в которой господствует формула обмена "дашь на дашь", личность сводится к функциям, урезаются периоды детства и старости как периоды, не приводящие к прямому прагматическому эффекту», в культуре достоинства «человека принимают, понимают и любят не за что-то, а просто так. В культуре достоинства ведущей ценностью является неповторимость индивидуальности каждого человека, каждого языка, каждой культуры». </w:t>
      </w:r>
    </w:p>
    <w:p w:rsidR="004D78D8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Психологическим объектом воспитания являются рождаемые в ходе жизни личности в обществе личностные смыслы и установки, регулирующие действия и поступки в разных проблемно-конфликтных ситуациях нравственного выбора. Личностный смысл как значение мира для человека и смысловая установка как эскиз будущих действий представляют собой внутренние регуляторы развития личности. Вера, совесть, честь, совестливость – всё это смысловые установки личности, которые формируются в деятельности, в делах и поступках, а не достаются в наследство от родителей и не передаются посредством правильных слов. За воспитанием личности всегда должен стоять процесс изменения её жизненных связей с миром, с людьми. </w:t>
      </w:r>
    </w:p>
    <w:p w:rsidR="004D78D8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Кроме того, Программа нацелена на формирование внутренней готовности ребёнка к школьному обучению. Можно выделить четыре линии развития дошкольника, определяющие данное направление: линия формирования произвольного поведения, линия овладения средствами и эта лонами познавательной деятельности, линия перехода от эгоцентризма к децентрации (способности видеть мир с точки зрения другого или других) и линия мотивационной готовности. Эти четыре линии развития и должны определять содержание и дидактику дошкольного образования. 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Стратегическая цель реализуется через решение следующих </w:t>
      </w: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сохранять и укреплять физическое и психическое здоровье детей, в том числе их эмоциональное благополучие, создавать условия для сохранения личного пространства ребёнка, его защиты от негативных воздействий;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преемственность целей, задач и содержания образования, реализуемых в рамках основных образовательных программ ОС «Школа 2100» для дошкольного и начального общего образования;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строить целостный образовательный процесс на основе духовно-нравственных исоциокультурных ценностей и принятых в обществе правил и норм поведения в интересах человека, семьи, общества; на основе договорённости об определённых правах ребёнка – в обмен на понимание своих обязанностей;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формировать общую культуру личности ребёнка, в том числе ценности здорового образа жизни, развивать у него социальные, нравственные,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вариативность и разнообразие организационных форм дошкольного образования, возможность выбора во всём, поддержку детской инициативы с учётом образовательных потребностей, способностей и состояния здоровья детей;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вовлекать детей в организацию каждодневной жизни не только как исполнителей, формировать партнёрские отношения детей и взрослых на основе сотрудничества и взаимодействия;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D78D8" w:rsidRPr="0050117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Наш постулат: даже младший дошкольник в состоянии принимать</w:t>
      </w:r>
    </w:p>
    <w:p w:rsidR="004D78D8" w:rsidRDefault="004D78D8" w:rsidP="00310930">
      <w:pPr>
        <w:widowControl w:val="0"/>
        <w:spacing w:before="7" w:after="0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простейшие решения и научиться контролировать свои действия.</w:t>
      </w:r>
    </w:p>
    <w:p w:rsidR="004D78D8" w:rsidRPr="00CA5157" w:rsidRDefault="004D78D8" w:rsidP="00310930">
      <w:pPr>
        <w:widowControl w:val="0"/>
        <w:spacing w:before="7" w:after="0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b/>
          <w:sz w:val="27"/>
          <w:szCs w:val="27"/>
        </w:rPr>
      </w:pPr>
      <w:r w:rsidRPr="001D2333">
        <w:rPr>
          <w:rFonts w:ascii="Times New Roman" w:hAnsi="Times New Roman"/>
          <w:b/>
          <w:sz w:val="27"/>
          <w:szCs w:val="27"/>
        </w:rPr>
        <w:t>Целевые ориентиры, сформулированные в ФГОС дошкольного образования.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Целевые ориентиры образования в  раннем возрасте: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проявляет интерес к сверстникам; наблюдает за их действиями и подражает им;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D78D8" w:rsidRPr="001D2333" w:rsidRDefault="004D78D8" w:rsidP="00310930">
      <w:pPr>
        <w:widowControl w:val="0"/>
        <w:spacing w:before="7" w:after="0"/>
        <w:ind w:firstLine="708"/>
        <w:rPr>
          <w:rFonts w:ascii="Times New Roman" w:hAnsi="Times New Roman"/>
          <w:sz w:val="27"/>
          <w:szCs w:val="27"/>
        </w:rPr>
      </w:pPr>
      <w:r w:rsidRPr="001D2333">
        <w:rPr>
          <w:rFonts w:ascii="Times New Roman" w:hAnsi="Times New Roman"/>
          <w:sz w:val="27"/>
          <w:szCs w:val="27"/>
        </w:rPr>
        <w:t>•</w:t>
      </w:r>
      <w:r w:rsidRPr="001D2333">
        <w:rPr>
          <w:rFonts w:ascii="Times New Roman" w:hAnsi="Times New Roman"/>
          <w:sz w:val="27"/>
          <w:szCs w:val="27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D78D8" w:rsidRPr="009A2D7A" w:rsidRDefault="004D78D8" w:rsidP="00310930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Таблица 1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6"/>
        <w:gridCol w:w="1187"/>
        <w:gridCol w:w="1187"/>
        <w:gridCol w:w="1189"/>
        <w:gridCol w:w="1187"/>
        <w:gridCol w:w="1128"/>
        <w:gridCol w:w="744"/>
      </w:tblGrid>
      <w:tr w:rsidR="004D78D8" w:rsidRPr="00AC5A3B" w:rsidTr="00CA5157">
        <w:trPr>
          <w:trHeight w:val="26"/>
        </w:trPr>
        <w:tc>
          <w:tcPr>
            <w:tcW w:w="9588" w:type="dxa"/>
            <w:gridSpan w:val="7"/>
          </w:tcPr>
          <w:p w:rsidR="004D78D8" w:rsidRPr="009A2D7A" w:rsidRDefault="004D78D8" w:rsidP="00CA5157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МОНИТОРИНГ ОБРАЗОВАТЕЛЬНОГО ПРОЦЕССА</w:t>
            </w:r>
          </w:p>
        </w:tc>
      </w:tr>
      <w:tr w:rsidR="004D78D8" w:rsidRPr="00AC5A3B" w:rsidTr="00CA5157">
        <w:trPr>
          <w:trHeight w:val="26"/>
        </w:trPr>
        <w:tc>
          <w:tcPr>
            <w:tcW w:w="9588" w:type="dxa"/>
            <w:gridSpan w:val="7"/>
          </w:tcPr>
          <w:p w:rsidR="004D78D8" w:rsidRPr="009A2D7A" w:rsidRDefault="004D78D8" w:rsidP="00CA5157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Группа детского сада</w:t>
            </w:r>
          </w:p>
        </w:tc>
      </w:tr>
      <w:tr w:rsidR="004D78D8" w:rsidRPr="00AC5A3B" w:rsidTr="00CA5157">
        <w:trPr>
          <w:trHeight w:val="26"/>
        </w:trPr>
        <w:tc>
          <w:tcPr>
            <w:tcW w:w="9588" w:type="dxa"/>
            <w:gridSpan w:val="7"/>
          </w:tcPr>
          <w:p w:rsidR="004D78D8" w:rsidRPr="009A2D7A" w:rsidRDefault="004D78D8" w:rsidP="00CA5157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Дата проведения мониторинга</w:t>
            </w:r>
          </w:p>
        </w:tc>
      </w:tr>
      <w:tr w:rsidR="004D78D8" w:rsidRPr="00AC5A3B" w:rsidTr="00CA5157">
        <w:trPr>
          <w:trHeight w:val="24"/>
        </w:trPr>
        <w:tc>
          <w:tcPr>
            <w:tcW w:w="2966" w:type="dxa"/>
          </w:tcPr>
          <w:p w:rsidR="004D78D8" w:rsidRPr="009A2D7A" w:rsidRDefault="004D78D8" w:rsidP="00CA5157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Имя, фамилия ребенка</w:t>
            </w:r>
          </w:p>
        </w:tc>
        <w:tc>
          <w:tcPr>
            <w:tcW w:w="6622" w:type="dxa"/>
            <w:gridSpan w:val="6"/>
          </w:tcPr>
          <w:p w:rsidR="004D78D8" w:rsidRPr="009A2D7A" w:rsidRDefault="004D78D8" w:rsidP="00CA5157">
            <w:pPr>
              <w:pStyle w:val="Style24"/>
              <w:ind w:left="-74" w:hanging="13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 xml:space="preserve">Уровень овладения необходимыми навыками и умениями </w:t>
            </w:r>
          </w:p>
          <w:p w:rsidR="004D78D8" w:rsidRPr="009A2D7A" w:rsidRDefault="004D78D8" w:rsidP="00CA5157">
            <w:pPr>
              <w:pStyle w:val="Style24"/>
              <w:ind w:left="-74" w:hanging="13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 xml:space="preserve">по образовательным областям </w:t>
            </w:r>
          </w:p>
        </w:tc>
      </w:tr>
      <w:tr w:rsidR="004D78D8" w:rsidRPr="00AC5A3B" w:rsidTr="00CA5157">
        <w:trPr>
          <w:cantSplit/>
          <w:trHeight w:val="1117"/>
        </w:trPr>
        <w:tc>
          <w:tcPr>
            <w:tcW w:w="2966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  <w:textDirection w:val="btLr"/>
          </w:tcPr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Физическое развитие</w:t>
            </w:r>
          </w:p>
        </w:tc>
        <w:tc>
          <w:tcPr>
            <w:tcW w:w="1187" w:type="dxa"/>
            <w:textDirection w:val="btLr"/>
          </w:tcPr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Социально-коммуникативное развитие</w:t>
            </w:r>
          </w:p>
        </w:tc>
        <w:tc>
          <w:tcPr>
            <w:tcW w:w="1189" w:type="dxa"/>
            <w:textDirection w:val="btLr"/>
          </w:tcPr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Речевое развитие</w:t>
            </w:r>
          </w:p>
        </w:tc>
        <w:tc>
          <w:tcPr>
            <w:tcW w:w="1187" w:type="dxa"/>
            <w:textDirection w:val="btLr"/>
          </w:tcPr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Художественно-эстетическое развитие</w:t>
            </w:r>
          </w:p>
        </w:tc>
        <w:tc>
          <w:tcPr>
            <w:tcW w:w="1128" w:type="dxa"/>
            <w:textDirection w:val="btLr"/>
          </w:tcPr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Познание</w:t>
            </w:r>
          </w:p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4D78D8" w:rsidRPr="009A2D7A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Итоговый результат</w:t>
            </w:r>
          </w:p>
        </w:tc>
      </w:tr>
      <w:tr w:rsidR="004D78D8" w:rsidRPr="00AC5A3B" w:rsidTr="00CA5157">
        <w:trPr>
          <w:trHeight w:val="24"/>
        </w:trPr>
        <w:tc>
          <w:tcPr>
            <w:tcW w:w="2966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9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8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4D78D8" w:rsidRPr="00AC5A3B" w:rsidTr="00CA5157">
        <w:trPr>
          <w:trHeight w:val="24"/>
        </w:trPr>
        <w:tc>
          <w:tcPr>
            <w:tcW w:w="2966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9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8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4D78D8" w:rsidRPr="00AC5A3B" w:rsidTr="00CA5157">
        <w:trPr>
          <w:trHeight w:val="24"/>
        </w:trPr>
        <w:tc>
          <w:tcPr>
            <w:tcW w:w="2966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9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8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</w:tcPr>
          <w:p w:rsidR="004D78D8" w:rsidRPr="009A2D7A" w:rsidRDefault="004D78D8" w:rsidP="00CA5157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</w:tbl>
    <w:p w:rsidR="004D78D8" w:rsidRPr="001F6F0F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Оценка уровня развития:</w:t>
      </w:r>
    </w:p>
    <w:p w:rsidR="004D78D8" w:rsidRPr="001F6F0F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1</w:t>
      </w:r>
      <w:r w:rsidRPr="001F6F0F">
        <w:rPr>
          <w:rFonts w:ascii="Times New Roman" w:hAnsi="Times New Roman"/>
          <w:sz w:val="18"/>
          <w:szCs w:val="18"/>
        </w:rPr>
        <w:tab/>
        <w:t>балл — ребёнок работает под руководством взрослого, присваивая основные умения (формирование умений при помощи взрослого) на основе первичных представлений (обладает первичными представлениями);</w:t>
      </w:r>
    </w:p>
    <w:p w:rsidR="004D78D8" w:rsidRPr="001F6F0F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2</w:t>
      </w:r>
      <w:r w:rsidRPr="001F6F0F">
        <w:rPr>
          <w:rFonts w:ascii="Times New Roman" w:hAnsi="Times New Roman"/>
          <w:sz w:val="18"/>
          <w:szCs w:val="18"/>
        </w:rPr>
        <w:tab/>
        <w:t xml:space="preserve">балла— ребёнок начинает применять умения в деятельности под руководством взрослого (применение умений). Эти два действия описывают необходимый уровень педагогической работы преимущественно репродуктивного характера; </w:t>
      </w:r>
    </w:p>
    <w:p w:rsidR="004D78D8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3</w:t>
      </w:r>
      <w:r w:rsidRPr="001F6F0F">
        <w:rPr>
          <w:rFonts w:ascii="Times New Roman" w:hAnsi="Times New Roman"/>
          <w:sz w:val="18"/>
          <w:szCs w:val="18"/>
        </w:rPr>
        <w:tab/>
        <w:t>балла— творческое применение умений в новой ситуации; отражает перенос существующих умений в новую ситуацию.</w:t>
      </w:r>
    </w:p>
    <w:p w:rsidR="004D78D8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4D78D8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4D78D8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4D78D8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4D78D8" w:rsidRPr="001F6F0F" w:rsidRDefault="004D78D8" w:rsidP="00310930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4D78D8" w:rsidRPr="009A2D7A" w:rsidRDefault="004D78D8" w:rsidP="001F6F0F">
      <w:pPr>
        <w:pStyle w:val="Style89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Таблица 2</w:t>
      </w:r>
    </w:p>
    <w:tbl>
      <w:tblPr>
        <w:tblW w:w="973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536"/>
        <w:gridCol w:w="894"/>
        <w:gridCol w:w="715"/>
        <w:gridCol w:w="1251"/>
        <w:gridCol w:w="1073"/>
        <w:gridCol w:w="1072"/>
        <w:gridCol w:w="1252"/>
        <w:gridCol w:w="893"/>
        <w:gridCol w:w="537"/>
      </w:tblGrid>
      <w:tr w:rsidR="004D78D8" w:rsidRPr="00AC5A3B" w:rsidTr="00CA5157">
        <w:trPr>
          <w:trHeight w:val="26"/>
        </w:trPr>
        <w:tc>
          <w:tcPr>
            <w:tcW w:w="9736" w:type="dxa"/>
            <w:gridSpan w:val="10"/>
          </w:tcPr>
          <w:p w:rsidR="004D78D8" w:rsidRPr="009A2D7A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МОНИТОРИНГ ДЕТСКОГО РАЗВИТИЯ</w:t>
            </w:r>
          </w:p>
        </w:tc>
      </w:tr>
      <w:tr w:rsidR="004D78D8" w:rsidRPr="00AC5A3B" w:rsidTr="00CA5157">
        <w:trPr>
          <w:trHeight w:val="26"/>
        </w:trPr>
        <w:tc>
          <w:tcPr>
            <w:tcW w:w="9736" w:type="dxa"/>
            <w:gridSpan w:val="10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Группа детского сада</w:t>
            </w:r>
          </w:p>
        </w:tc>
      </w:tr>
      <w:tr w:rsidR="004D78D8" w:rsidRPr="00AC5A3B" w:rsidTr="00CA5157">
        <w:trPr>
          <w:trHeight w:val="26"/>
        </w:trPr>
        <w:tc>
          <w:tcPr>
            <w:tcW w:w="9736" w:type="dxa"/>
            <w:gridSpan w:val="10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Дата проведения мониторинга</w:t>
            </w:r>
          </w:p>
        </w:tc>
      </w:tr>
      <w:tr w:rsidR="004D78D8" w:rsidRPr="00AC5A3B" w:rsidTr="00CA5157">
        <w:trPr>
          <w:trHeight w:val="712"/>
        </w:trPr>
        <w:tc>
          <w:tcPr>
            <w:tcW w:w="15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Имя, фамилия ребенка</w:t>
            </w:r>
          </w:p>
        </w:tc>
        <w:tc>
          <w:tcPr>
            <w:tcW w:w="8221" w:type="dxa"/>
            <w:gridSpan w:val="9"/>
          </w:tcPr>
          <w:p w:rsidR="004D78D8" w:rsidRPr="009A2D7A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Уровень развития интегративных качеств</w:t>
            </w:r>
          </w:p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</w:p>
        </w:tc>
      </w:tr>
      <w:tr w:rsidR="004D78D8" w:rsidRPr="00AC5A3B" w:rsidTr="00CA5157">
        <w:trPr>
          <w:cantSplit/>
          <w:trHeight w:val="3674"/>
        </w:trPr>
        <w:tc>
          <w:tcPr>
            <w:tcW w:w="1515" w:type="dxa"/>
          </w:tcPr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4D78D8" w:rsidRPr="00495B92" w:rsidRDefault="004D78D8" w:rsidP="00CA5157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894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Любознательность, активность </w:t>
            </w:r>
          </w:p>
        </w:tc>
        <w:tc>
          <w:tcPr>
            <w:tcW w:w="715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Эмоциональность, отзывчивость</w:t>
            </w:r>
          </w:p>
        </w:tc>
        <w:tc>
          <w:tcPr>
            <w:tcW w:w="1251" w:type="dxa"/>
            <w:textDirection w:val="btLr"/>
          </w:tcPr>
          <w:p w:rsidR="004D78D8" w:rsidRPr="00495B92" w:rsidRDefault="004D78D8" w:rsidP="00CA5157">
            <w:pPr>
              <w:pStyle w:val="Style14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Овладение средствами общения и способами взаимодействия со взрослыми</w:t>
            </w:r>
          </w:p>
          <w:p w:rsidR="004D78D8" w:rsidRPr="00495B92" w:rsidRDefault="004D78D8" w:rsidP="00CA5157">
            <w:pPr>
              <w:pStyle w:val="Style14"/>
              <w:widowControl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Способность управлять своим поведением  и планировать свои действия</w:t>
            </w: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extDirection w:val="btLr"/>
          </w:tcPr>
          <w:p w:rsidR="004D78D8" w:rsidRPr="00495B92" w:rsidRDefault="004D78D8" w:rsidP="00CA5157">
            <w:pPr>
              <w:pStyle w:val="Style86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Способность решать  интеллектуальные</w:t>
            </w:r>
          </w:p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и личностные задачи</w:t>
            </w: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Представление о себе , семье, обществе, государстве, мире и природе. </w:t>
            </w:r>
          </w:p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Овладение предпосылками учебной деятельности </w:t>
            </w:r>
          </w:p>
        </w:tc>
        <w:tc>
          <w:tcPr>
            <w:tcW w:w="537" w:type="dxa"/>
            <w:textDirection w:val="btLr"/>
          </w:tcPr>
          <w:p w:rsidR="004D78D8" w:rsidRPr="00495B92" w:rsidRDefault="004D78D8" w:rsidP="00CA5157">
            <w:pPr>
              <w:pStyle w:val="Style24"/>
              <w:tabs>
                <w:tab w:val="left" w:pos="-3135"/>
              </w:tabs>
              <w:spacing w:line="240" w:lineRule="auto"/>
              <w:ind w:hanging="4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Итоговый результат</w:t>
            </w:r>
          </w:p>
        </w:tc>
      </w:tr>
      <w:tr w:rsidR="004D78D8" w:rsidRPr="00AC5A3B" w:rsidTr="00CA5157">
        <w:trPr>
          <w:trHeight w:val="24"/>
        </w:trPr>
        <w:tc>
          <w:tcPr>
            <w:tcW w:w="15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4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1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3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2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2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7" w:type="dxa"/>
          </w:tcPr>
          <w:p w:rsidR="004D78D8" w:rsidRPr="009A2D7A" w:rsidRDefault="004D78D8" w:rsidP="00CA5157">
            <w:pPr>
              <w:pStyle w:val="Style24"/>
              <w:ind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4D78D8" w:rsidRPr="00AC5A3B" w:rsidTr="00CA5157">
        <w:trPr>
          <w:trHeight w:val="24"/>
        </w:trPr>
        <w:tc>
          <w:tcPr>
            <w:tcW w:w="15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4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1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3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2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2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7" w:type="dxa"/>
          </w:tcPr>
          <w:p w:rsidR="004D78D8" w:rsidRPr="009A2D7A" w:rsidRDefault="004D78D8" w:rsidP="00CA5157">
            <w:pPr>
              <w:pStyle w:val="Style24"/>
              <w:ind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4D78D8" w:rsidRPr="00AC5A3B" w:rsidTr="00CA5157">
        <w:trPr>
          <w:trHeight w:val="24"/>
        </w:trPr>
        <w:tc>
          <w:tcPr>
            <w:tcW w:w="15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4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1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3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2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2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dxa"/>
          </w:tcPr>
          <w:p w:rsidR="004D78D8" w:rsidRPr="009A2D7A" w:rsidRDefault="004D78D8" w:rsidP="00CA5157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7" w:type="dxa"/>
          </w:tcPr>
          <w:p w:rsidR="004D78D8" w:rsidRPr="009A2D7A" w:rsidRDefault="004D78D8" w:rsidP="00CA5157">
            <w:pPr>
              <w:pStyle w:val="Style24"/>
              <w:ind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</w:tbl>
    <w:p w:rsidR="004D78D8" w:rsidRPr="009A2D7A" w:rsidRDefault="004D78D8" w:rsidP="001F6F0F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Cs w:val="18"/>
        </w:rPr>
      </w:pPr>
    </w:p>
    <w:p w:rsidR="004D78D8" w:rsidRPr="009A2D7A" w:rsidRDefault="004D78D8" w:rsidP="001F6F0F">
      <w:pPr>
        <w:pStyle w:val="Style12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 xml:space="preserve">Оценка уровня развития: </w:t>
      </w:r>
    </w:p>
    <w:p w:rsidR="004D78D8" w:rsidRPr="009A2D7A" w:rsidRDefault="004D78D8" w:rsidP="001F6F0F">
      <w:pPr>
        <w:pStyle w:val="Style12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1 балл — большинство компонентов недостаточно развиты;</w:t>
      </w:r>
    </w:p>
    <w:p w:rsidR="004D78D8" w:rsidRPr="009A2D7A" w:rsidRDefault="004D78D8" w:rsidP="001F6F0F">
      <w:pPr>
        <w:pStyle w:val="Style168"/>
        <w:widowControl/>
        <w:numPr>
          <w:ilvl w:val="0"/>
          <w:numId w:val="19"/>
        </w:numPr>
        <w:tabs>
          <w:tab w:val="left" w:pos="634"/>
          <w:tab w:val="left" w:pos="6019"/>
        </w:tabs>
        <w:spacing w:line="240" w:lineRule="auto"/>
        <w:ind w:left="720" w:hanging="360"/>
        <w:jc w:val="lef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балла—отдельные компоненты не развиты;</w:t>
      </w:r>
    </w:p>
    <w:p w:rsidR="004D78D8" w:rsidRPr="009A2D7A" w:rsidRDefault="004D78D8" w:rsidP="001F6F0F">
      <w:pPr>
        <w:pStyle w:val="Style168"/>
        <w:widowControl/>
        <w:numPr>
          <w:ilvl w:val="0"/>
          <w:numId w:val="19"/>
        </w:numPr>
        <w:tabs>
          <w:tab w:val="left" w:pos="634"/>
        </w:tabs>
        <w:spacing w:line="240" w:lineRule="auto"/>
        <w:ind w:left="720" w:hanging="360"/>
        <w:jc w:val="lef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балла—соответствует возрасту;</w:t>
      </w:r>
    </w:p>
    <w:p w:rsidR="004D78D8" w:rsidRDefault="004D78D8" w:rsidP="001F6F0F">
      <w:pPr>
        <w:pStyle w:val="Style168"/>
        <w:widowControl/>
        <w:numPr>
          <w:ilvl w:val="0"/>
          <w:numId w:val="19"/>
        </w:numPr>
        <w:tabs>
          <w:tab w:val="left" w:pos="634"/>
        </w:tabs>
        <w:spacing w:line="240" w:lineRule="auto"/>
        <w:ind w:left="720" w:hanging="360"/>
        <w:jc w:val="lef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балла — высокий.</w:t>
      </w:r>
    </w:p>
    <w:p w:rsidR="004D78D8" w:rsidRPr="009A2D7A" w:rsidRDefault="004D78D8" w:rsidP="001F6F0F">
      <w:pPr>
        <w:pStyle w:val="Style168"/>
        <w:widowControl/>
        <w:tabs>
          <w:tab w:val="left" w:pos="634"/>
        </w:tabs>
        <w:spacing w:line="240" w:lineRule="auto"/>
        <w:ind w:left="360"/>
        <w:jc w:val="left"/>
        <w:rPr>
          <w:rStyle w:val="FontStyle207"/>
          <w:rFonts w:ascii="Times New Roman" w:hAnsi="Times New Roman" w:cs="Times New Roman"/>
          <w:szCs w:val="18"/>
        </w:rPr>
      </w:pPr>
    </w:p>
    <w:p w:rsidR="004D78D8" w:rsidRPr="001F6F0F" w:rsidRDefault="004D78D8" w:rsidP="001F6F0F">
      <w:pPr>
        <w:pStyle w:val="BodyText"/>
        <w:spacing w:before="5"/>
        <w:ind w:left="151" w:right="117"/>
        <w:jc w:val="both"/>
        <w:rPr>
          <w:rFonts w:ascii="Times New Roman" w:hAnsi="Times New Roman"/>
          <w:sz w:val="28"/>
          <w:szCs w:val="28"/>
        </w:rPr>
      </w:pP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Эта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таблица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может</w:t>
      </w:r>
      <w:r w:rsidRPr="001F6F0F">
        <w:rPr>
          <w:rFonts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 xml:space="preserve">использоваться 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 xml:space="preserve">для 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 xml:space="preserve">педагогической </w:t>
      </w:r>
      <w:r w:rsidRPr="001F6F0F">
        <w:rPr>
          <w:rFonts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диагностики</w:t>
      </w:r>
      <w:r w:rsidRPr="001F6F0F">
        <w:rPr>
          <w:rFonts w:ascii="Times New Roman" w:hAnsi="Times New Roman"/>
          <w:color w:val="231F20"/>
          <w:spacing w:val="1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индивидуального</w:t>
      </w:r>
      <w:r w:rsidRPr="001F6F0F">
        <w:rPr>
          <w:rFonts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развития</w:t>
      </w:r>
      <w:r w:rsidRPr="001F6F0F">
        <w:rPr>
          <w:rFonts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детей,</w:t>
      </w:r>
      <w:r w:rsidRPr="001F6F0F">
        <w:rPr>
          <w:rFonts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 w:rsidRPr="001F6F0F">
        <w:rPr>
          <w:rFonts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решения</w:t>
      </w:r>
      <w:r w:rsidRPr="001F6F0F">
        <w:rPr>
          <w:rFonts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задач</w:t>
      </w:r>
      <w:r w:rsidRPr="001F6F0F">
        <w:rPr>
          <w:rFonts w:ascii="Times New Roman" w:hAnsi="Times New Roman"/>
          <w:color w:val="231F20"/>
          <w:spacing w:val="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индивидуализации</w:t>
      </w:r>
      <w:r w:rsidRPr="001F6F0F">
        <w:rPr>
          <w:rFonts w:ascii="Times New Roman" w:hAnsi="Times New Roman"/>
          <w:color w:val="231F20"/>
          <w:spacing w:val="38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образования</w:t>
      </w:r>
      <w:r w:rsidRPr="001F6F0F">
        <w:rPr>
          <w:rFonts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(в</w:t>
      </w:r>
      <w:r w:rsidRPr="001F6F0F">
        <w:rPr>
          <w:rFonts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том</w:t>
      </w:r>
      <w:r w:rsidRPr="001F6F0F">
        <w:rPr>
          <w:rFonts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числе</w:t>
      </w:r>
      <w:r w:rsidRPr="001F6F0F">
        <w:rPr>
          <w:rFonts w:ascii="Times New Roman" w:hAnsi="Times New Roman"/>
          <w:color w:val="231F20"/>
          <w:spacing w:val="38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поддержки</w:t>
      </w:r>
      <w:r w:rsidRPr="001F6F0F">
        <w:rPr>
          <w:rFonts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</w:t>
      </w:r>
      <w:r w:rsidRPr="001F6F0F">
        <w:rPr>
          <w:rFonts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 w:rsidRPr="001F6F0F">
        <w:rPr>
          <w:rFonts w:ascii="Times New Roman" w:hAnsi="Times New Roman"/>
          <w:color w:val="231F20"/>
          <w:spacing w:val="39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ограниченными</w:t>
      </w:r>
      <w:r w:rsidRPr="001F6F0F">
        <w:rPr>
          <w:rFonts w:ascii="Times New Roman" w:hAnsi="Times New Roman"/>
          <w:color w:val="231F20"/>
          <w:w w:val="111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возможностями</w:t>
      </w:r>
      <w:r w:rsidRPr="001F6F0F">
        <w:rPr>
          <w:rFonts w:ascii="Times New Roman" w:hAnsi="Times New Roman"/>
          <w:color w:val="231F20"/>
          <w:spacing w:val="4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здоровья,</w:t>
      </w:r>
      <w:r w:rsidRPr="001F6F0F">
        <w:rPr>
          <w:rFonts w:ascii="Times New Roman" w:hAnsi="Times New Roman"/>
          <w:color w:val="231F20"/>
          <w:spacing w:val="41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</w:t>
      </w:r>
      <w:r w:rsidRPr="001F6F0F">
        <w:rPr>
          <w:rFonts w:ascii="Times New Roman" w:hAnsi="Times New Roman"/>
          <w:color w:val="231F20"/>
          <w:spacing w:val="41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 w:rsidRPr="001F6F0F">
        <w:rPr>
          <w:rFonts w:ascii="Times New Roman" w:hAnsi="Times New Roman"/>
          <w:color w:val="231F20"/>
          <w:spacing w:val="41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особыми</w:t>
      </w:r>
      <w:r w:rsidRPr="001F6F0F">
        <w:rPr>
          <w:rFonts w:ascii="Times New Roman" w:hAnsi="Times New Roman"/>
          <w:color w:val="231F20"/>
          <w:spacing w:val="41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образовательными</w:t>
      </w:r>
      <w:r w:rsidRPr="001F6F0F">
        <w:rPr>
          <w:rFonts w:ascii="Times New Roman" w:hAnsi="Times New Roman"/>
          <w:color w:val="231F20"/>
          <w:spacing w:val="41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потребностями),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а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также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оптимизации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работы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 w:rsidRPr="001F6F0F">
        <w:rPr>
          <w:rFonts w:ascii="Times New Roman" w:hAnsi="Times New Roman"/>
          <w:color w:val="231F20"/>
          <w:spacing w:val="8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группой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детей.</w:t>
      </w:r>
      <w:r w:rsidRPr="001F6F0F">
        <w:rPr>
          <w:rFonts w:ascii="Times New Roman" w:hAnsi="Times New Roman"/>
          <w:color w:val="231F20"/>
          <w:spacing w:val="7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Таблица</w:t>
      </w:r>
      <w:r w:rsidRPr="001F6F0F">
        <w:rPr>
          <w:rFonts w:ascii="Times New Roman" w:hAnsi="Times New Roman"/>
          <w:color w:val="231F20"/>
          <w:spacing w:val="53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планируемых</w:t>
      </w:r>
      <w:r w:rsidRPr="001F6F0F">
        <w:rPr>
          <w:rFonts w:ascii="Times New Roman" w:hAnsi="Times New Roman"/>
          <w:color w:val="231F20"/>
          <w:spacing w:val="54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результатов</w:t>
      </w:r>
      <w:r w:rsidRPr="001F6F0F">
        <w:rPr>
          <w:rFonts w:ascii="Times New Roman" w:hAnsi="Times New Roman"/>
          <w:color w:val="231F20"/>
          <w:spacing w:val="53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создаёт</w:t>
      </w:r>
      <w:r w:rsidRPr="001F6F0F">
        <w:rPr>
          <w:rFonts w:ascii="Times New Roman" w:hAnsi="Times New Roman"/>
          <w:color w:val="231F20"/>
          <w:spacing w:val="54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основу</w:t>
      </w:r>
      <w:r w:rsidRPr="001F6F0F">
        <w:rPr>
          <w:rFonts w:ascii="Times New Roman" w:hAnsi="Times New Roman"/>
          <w:color w:val="231F20"/>
          <w:spacing w:val="53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для</w:t>
      </w:r>
      <w:r w:rsidRPr="001F6F0F">
        <w:rPr>
          <w:rFonts w:ascii="Times New Roman" w:hAnsi="Times New Roman"/>
          <w:color w:val="231F20"/>
          <w:spacing w:val="54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вариативных</w:t>
      </w:r>
      <w:r w:rsidRPr="001F6F0F">
        <w:rPr>
          <w:rFonts w:ascii="Times New Roman" w:hAnsi="Times New Roman"/>
          <w:color w:val="231F20"/>
          <w:spacing w:val="48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подходов</w:t>
      </w:r>
      <w:r w:rsidRPr="001F6F0F">
        <w:rPr>
          <w:rFonts w:ascii="Times New Roman" w:hAnsi="Times New Roman"/>
          <w:color w:val="231F20"/>
          <w:spacing w:val="49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к</w:t>
      </w:r>
      <w:r w:rsidRPr="001F6F0F">
        <w:rPr>
          <w:rFonts w:ascii="Times New Roman" w:hAnsi="Times New Roman"/>
          <w:color w:val="231F20"/>
          <w:spacing w:val="48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оценке</w:t>
      </w:r>
      <w:r w:rsidRPr="001F6F0F">
        <w:rPr>
          <w:rFonts w:ascii="Times New Roman" w:hAnsi="Times New Roman"/>
          <w:color w:val="231F20"/>
          <w:spacing w:val="49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уровня</w:t>
      </w:r>
      <w:r w:rsidRPr="001F6F0F">
        <w:rPr>
          <w:rFonts w:ascii="Times New Roman" w:hAnsi="Times New Roman"/>
          <w:color w:val="231F20"/>
          <w:spacing w:val="48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индивидуального</w:t>
      </w:r>
      <w:r w:rsidRPr="001F6F0F">
        <w:rPr>
          <w:rFonts w:ascii="Times New Roman" w:hAnsi="Times New Roman"/>
          <w:color w:val="231F20"/>
          <w:spacing w:val="49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развития</w:t>
      </w:r>
      <w:r w:rsidRPr="001F6F0F">
        <w:rPr>
          <w:rFonts w:ascii="Times New Roman" w:hAnsi="Times New Roman"/>
          <w:color w:val="231F20"/>
          <w:spacing w:val="49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ребёнка.</w:t>
      </w:r>
      <w:r w:rsidRPr="001F6F0F">
        <w:rPr>
          <w:rFonts w:ascii="Times New Roman" w:hAnsi="Times New Roman"/>
          <w:color w:val="231F20"/>
          <w:w w:val="113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Она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не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задаёт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жёстких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нормативов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развития,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а</w:t>
      </w:r>
      <w:r w:rsidRPr="001F6F0F">
        <w:rPr>
          <w:rFonts w:ascii="Times New Roman" w:hAnsi="Times New Roman"/>
          <w:color w:val="231F20"/>
          <w:spacing w:val="26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лишь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описывает</w:t>
      </w:r>
      <w:r w:rsidRPr="001F6F0F">
        <w:rPr>
          <w:rFonts w:ascii="Times New Roman" w:hAnsi="Times New Roman"/>
          <w:color w:val="231F20"/>
          <w:spacing w:val="25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возможные</w:t>
      </w:r>
      <w:r w:rsidRPr="001F6F0F">
        <w:rPr>
          <w:rFonts w:ascii="Times New Roman" w:hAnsi="Times New Roman"/>
          <w:color w:val="231F20"/>
          <w:spacing w:val="37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его</w:t>
      </w:r>
      <w:r w:rsidRPr="001F6F0F">
        <w:rPr>
          <w:rFonts w:ascii="Times New Roman" w:hAnsi="Times New Roman"/>
          <w:color w:val="231F20"/>
          <w:spacing w:val="37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проявления,</w:t>
      </w:r>
      <w:r w:rsidRPr="001F6F0F">
        <w:rPr>
          <w:rFonts w:ascii="Times New Roman" w:hAnsi="Times New Roman"/>
          <w:color w:val="231F20"/>
          <w:spacing w:val="37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позволяя</w:t>
      </w:r>
      <w:r w:rsidRPr="001F6F0F">
        <w:rPr>
          <w:rFonts w:ascii="Times New Roman" w:hAnsi="Times New Roman"/>
          <w:color w:val="231F20"/>
          <w:spacing w:val="37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выстраивать</w:t>
      </w:r>
      <w:r w:rsidRPr="001F6F0F">
        <w:rPr>
          <w:rFonts w:ascii="Times New Roman" w:hAnsi="Times New Roman"/>
          <w:color w:val="231F20"/>
          <w:spacing w:val="38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индивидуальную</w:t>
      </w:r>
      <w:r w:rsidRPr="001F6F0F">
        <w:rPr>
          <w:rFonts w:ascii="Times New Roman" w:hAnsi="Times New Roman"/>
          <w:color w:val="231F20"/>
          <w:spacing w:val="37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образовательную</w:t>
      </w:r>
      <w:r w:rsidRPr="001F6F0F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траекторию</w:t>
      </w:r>
      <w:r w:rsidRPr="001F6F0F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для</w:t>
      </w:r>
      <w:r w:rsidRPr="001F6F0F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каждого</w:t>
      </w:r>
      <w:r w:rsidRPr="001F6F0F">
        <w:rPr>
          <w:rFonts w:ascii="Times New Roman" w:hAnsi="Times New Roman"/>
          <w:color w:val="231F20"/>
          <w:spacing w:val="11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ребёнка.</w:t>
      </w:r>
    </w:p>
    <w:p w:rsidR="004D78D8" w:rsidRPr="001D2333" w:rsidRDefault="004D78D8" w:rsidP="001D2333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</w:t>
      </w:r>
      <w:r>
        <w:rPr>
          <w:rFonts w:ascii="Times New Roman" w:hAnsi="Times New Roman"/>
          <w:sz w:val="28"/>
          <w:szCs w:val="28"/>
          <w:lang w:eastAsia="ru-RU"/>
        </w:rPr>
        <w:t>еримент)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1.4.Принципы и подходы в организации образовательного процесса</w:t>
      </w:r>
    </w:p>
    <w:p w:rsidR="004D78D8" w:rsidRPr="00EC44BD" w:rsidRDefault="004D78D8" w:rsidP="00310930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  <w:r w:rsidRPr="00EC44BD">
        <w:rPr>
          <w:rFonts w:ascii="Times New Roman" w:hAnsi="Times New Roman"/>
          <w:sz w:val="28"/>
          <w:szCs w:val="28"/>
          <w:lang w:eastAsia="ru-RU"/>
        </w:rPr>
        <w:t>с ведущей игровой деятельностью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D78D8" w:rsidRPr="00EC44BD" w:rsidRDefault="004D78D8" w:rsidP="00310930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4D78D8" w:rsidRPr="00CA5157" w:rsidRDefault="004D78D8" w:rsidP="00CA5157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D78D8" w:rsidRPr="00EC44BD" w:rsidRDefault="004D78D8" w:rsidP="001D2333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</w:t>
      </w:r>
      <w:r>
        <w:rPr>
          <w:rFonts w:ascii="Times New Roman" w:hAnsi="Times New Roman"/>
          <w:sz w:val="28"/>
          <w:szCs w:val="28"/>
          <w:lang w:eastAsia="ru-RU"/>
        </w:rPr>
        <w:t>чевыми в развитии дошкольников.</w:t>
      </w:r>
    </w:p>
    <w:p w:rsidR="004D78D8" w:rsidRPr="00EC44BD" w:rsidRDefault="004D78D8" w:rsidP="00310930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БДОУ – детский сад №201 работает в условиях полного 12-ти часового рабочего дня. Группа функционирует в режиме 5-ти дневной недели.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1.5.Планируемые результаты освоения программы.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II.</w:t>
      </w:r>
      <w:r w:rsidRPr="00EC44BD">
        <w:rPr>
          <w:rFonts w:ascii="Times New Roman" w:hAnsi="Times New Roman"/>
          <w:b/>
          <w:sz w:val="28"/>
          <w:szCs w:val="28"/>
        </w:rPr>
        <w:tab/>
        <w:t xml:space="preserve">  Содержательный  раздел </w:t>
      </w:r>
    </w:p>
    <w:p w:rsidR="004D78D8" w:rsidRPr="00EC44BD" w:rsidRDefault="004D78D8" w:rsidP="00310930">
      <w:pPr>
        <w:shd w:val="clear" w:color="auto" w:fill="FFFFFF"/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2.1.У</w:t>
      </w:r>
      <w:r w:rsidRPr="00EC44B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чебный план реализации</w:t>
      </w:r>
      <w:r w:rsidRPr="00EC44B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ООП 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во второй младшей группе</w:t>
      </w:r>
    </w:p>
    <w:p w:rsidR="004D78D8" w:rsidRPr="00EC44BD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D78D8" w:rsidRPr="00EC44BD" w:rsidRDefault="004D78D8" w:rsidP="00310930">
      <w:pPr>
        <w:shd w:val="clear" w:color="auto" w:fill="FFFFFF"/>
        <w:spacing w:before="240" w:after="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Веракса, Т С. Комаровой , М.А. Васильевой 2010 года  и обеспечивает обязательный объем знаний, умений, навыков детей дошкольного возраста. </w:t>
      </w:r>
    </w:p>
    <w:p w:rsidR="004D78D8" w:rsidRPr="00EC44BD" w:rsidRDefault="004D78D8" w:rsidP="00310930">
      <w:pPr>
        <w:shd w:val="clear" w:color="auto" w:fill="FFFFFF"/>
        <w:spacing w:before="240" w:after="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 </w:t>
      </w:r>
    </w:p>
    <w:p w:rsidR="004D78D8" w:rsidRPr="00EC44BD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4D78D8" w:rsidRPr="00EC44BD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44BD">
        <w:rPr>
          <w:rFonts w:ascii="Times New Roman" w:hAnsi="Times New Roman"/>
          <w:bCs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44BD">
        <w:rPr>
          <w:rFonts w:ascii="Times New Roman" w:hAnsi="Times New Roman"/>
          <w:bCs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44BD">
        <w:rPr>
          <w:rFonts w:ascii="Times New Roman" w:hAnsi="Times New Roman"/>
          <w:bCs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4D78D8" w:rsidRDefault="004D78D8" w:rsidP="00CA5157">
      <w:pPr>
        <w:spacing w:before="24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44BD">
        <w:rPr>
          <w:rFonts w:ascii="Times New Roman" w:hAnsi="Times New Roman"/>
          <w:bCs/>
          <w:sz w:val="28"/>
          <w:szCs w:val="28"/>
        </w:rPr>
        <w:t>Одной теме следует уделять не менее одной недели. Оптимальный период — 2–3 недели. В Программе дано комплексно-тематическое планирование для каждой возрастной группы.</w:t>
      </w:r>
    </w:p>
    <w:p w:rsidR="004D78D8" w:rsidRPr="008A05E9" w:rsidRDefault="004D78D8" w:rsidP="00310930">
      <w:pPr>
        <w:spacing w:before="240"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A05E9">
        <w:rPr>
          <w:rFonts w:ascii="Times New Roman" w:hAnsi="Times New Roman"/>
          <w:b/>
          <w:bCs/>
          <w:sz w:val="28"/>
          <w:szCs w:val="28"/>
        </w:rPr>
        <w:t xml:space="preserve">Сетка занятий для </w:t>
      </w:r>
      <w:r>
        <w:rPr>
          <w:rFonts w:ascii="Times New Roman" w:hAnsi="Times New Roman"/>
          <w:b/>
          <w:bCs/>
          <w:sz w:val="28"/>
          <w:szCs w:val="28"/>
        </w:rPr>
        <w:t>второй младшей группы № 4.</w:t>
      </w:r>
      <w:r w:rsidRPr="008A05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5207"/>
        <w:gridCol w:w="3295"/>
      </w:tblGrid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Базовая часть (инвариантная)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 занятий в неделю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компонент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Ребенок и окружающий мир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Лепка / Аппликация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Физическое воспитание, бассейн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Музыкальное воспитание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«Омское Прииртышье» (Борцова Л.В., Гаврилова Е.Н., Зенова М.В., Чернобай Т.А.)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Освоение программного содержания происходит на занятиях и в различных видах деятельности через разнообразные формы работы.</w:t>
            </w: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Проектная деятельность в ДОУ «Омск - город родной».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Кружок «Затейник»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D78D8" w:rsidRPr="00AC5A3B" w:rsidTr="00AC5A3B">
        <w:tc>
          <w:tcPr>
            <w:tcW w:w="138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4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80" w:type="dxa"/>
          </w:tcPr>
          <w:p w:rsidR="004D78D8" w:rsidRPr="00AC5A3B" w:rsidRDefault="004D78D8" w:rsidP="00AC5A3B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4D78D8" w:rsidRPr="00EF1BB1" w:rsidRDefault="004D78D8" w:rsidP="0031093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32F7">
        <w:rPr>
          <w:rFonts w:ascii="Times New Roman" w:hAnsi="Times New Roman"/>
          <w:b/>
          <w:sz w:val="28"/>
          <w:szCs w:val="28"/>
          <w:lang w:eastAsia="ru-RU"/>
        </w:rPr>
        <w:t>Формы организации  непосредственно-образовательной деятельности: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-  для детей с 1,5  до 3 лет – подгрупповая;</w:t>
      </w:r>
    </w:p>
    <w:p w:rsidR="004D78D8" w:rsidRPr="00352561" w:rsidRDefault="004D78D8" w:rsidP="003109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- в дошкольных групп</w:t>
      </w:r>
      <w:r>
        <w:rPr>
          <w:rFonts w:ascii="Times New Roman" w:hAnsi="Times New Roman"/>
          <w:sz w:val="28"/>
          <w:szCs w:val="28"/>
          <w:lang w:eastAsia="ru-RU"/>
        </w:rPr>
        <w:t>ах -  подгрупповые, фронтальные.</w:t>
      </w:r>
    </w:p>
    <w:p w:rsidR="004D78D8" w:rsidRPr="005032F7" w:rsidRDefault="004D78D8" w:rsidP="00310930">
      <w:pPr>
        <w:spacing w:after="0"/>
        <w:ind w:firstLine="709"/>
        <w:jc w:val="both"/>
        <w:rPr>
          <w:rFonts w:ascii="Times New Roman" w:hAnsi="Times New Roman"/>
          <w:color w:val="A04DA3"/>
          <w:sz w:val="28"/>
          <w:szCs w:val="28"/>
          <w:lang w:eastAsia="ru-RU"/>
        </w:rPr>
      </w:pPr>
      <w:r w:rsidRPr="005032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5032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032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32F7">
        <w:rPr>
          <w:rFonts w:ascii="Times New Roman" w:hAnsi="Times New Roman"/>
          <w:sz w:val="28"/>
          <w:szCs w:val="28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в младшей группе (дети четвертого года жизни) -2 часа 45 мин.,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32F7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 xml:space="preserve">для детей 4-го года жизни - не более 15 минут, 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 xml:space="preserve">в младшей и средней группах не превышает 30 и 40 минут соответственно, </w:t>
      </w:r>
    </w:p>
    <w:p w:rsidR="004D78D8" w:rsidRPr="005032F7" w:rsidRDefault="004D78D8" w:rsidP="003109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4D78D8" w:rsidRDefault="004D78D8" w:rsidP="004E5C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032F7">
        <w:rPr>
          <w:rFonts w:ascii="Times New Roman" w:hAnsi="Times New Roman"/>
          <w:sz w:val="28"/>
          <w:szCs w:val="28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D78D8" w:rsidRDefault="004D78D8" w:rsidP="004E5C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8D8" w:rsidRPr="005032F7" w:rsidRDefault="004D78D8" w:rsidP="004E5C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8D8" w:rsidRPr="00C862EE" w:rsidRDefault="004D78D8" w:rsidP="00310930">
      <w:pPr>
        <w:pStyle w:val="Style17"/>
        <w:widowControl/>
        <w:spacing w:line="276" w:lineRule="auto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  <w:r w:rsidRPr="00C862EE">
        <w:rPr>
          <w:rStyle w:val="FontStyle209"/>
          <w:rFonts w:ascii="Times New Roman" w:hAnsi="Times New Roman" w:cs="Times New Roman"/>
          <w:bCs/>
          <w:sz w:val="28"/>
          <w:szCs w:val="28"/>
        </w:rPr>
        <w:t>Примерный режим дня</w:t>
      </w:r>
    </w:p>
    <w:p w:rsidR="004D78D8" w:rsidRPr="008A012A" w:rsidRDefault="004D78D8" w:rsidP="0031093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t>Индивидуальный режим (для вновь поступающих детей)</w:t>
      </w: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6920"/>
      </w:tblGrid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поучаствовать.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Полоскание рта водой после еды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Понаблюдать за детьми. При желании – попробовать самому.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Напомнить всем последовательность одевания. При необходимости – оказать помощь.</w:t>
            </w:r>
          </w:p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Возвращение с прогулки. Гигиенические процедуры.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Помочь раздеться. Напомнить всем последовательность умывания.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4D78D8" w:rsidRPr="00AC5A3B" w:rsidTr="00766B9B">
        <w:trPr>
          <w:trHeight w:val="966"/>
        </w:trPr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Закаливающие мероприятия после сна. Бодрящая гимнастика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– принять участие.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Следить за соблюдением правил поведения на прогулке. Привлечь к играм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4D78D8" w:rsidRPr="00AC5A3B" w:rsidTr="00766B9B">
        <w:tc>
          <w:tcPr>
            <w:tcW w:w="1563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437" w:type="pct"/>
          </w:tcPr>
          <w:p w:rsidR="004D78D8" w:rsidRPr="00AC5A3B" w:rsidRDefault="004D78D8" w:rsidP="0031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A3B">
              <w:rPr>
                <w:rFonts w:ascii="Times New Roman" w:hAnsi="Times New Roman"/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4D78D8" w:rsidRPr="00FF5B63" w:rsidRDefault="004D78D8" w:rsidP="00310930">
      <w:pPr>
        <w:pStyle w:val="Style17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4D78D8" w:rsidRDefault="004D78D8" w:rsidP="00310930">
      <w:pPr>
        <w:pStyle w:val="Style17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4D78D8" w:rsidRPr="00331F2E" w:rsidRDefault="004D78D8" w:rsidP="00310930">
      <w:pPr>
        <w:pStyle w:val="Style17"/>
        <w:widowControl/>
        <w:spacing w:line="276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  <w:r w:rsidRPr="00331F2E">
        <w:rPr>
          <w:rStyle w:val="FontStyle209"/>
          <w:rFonts w:ascii="Times New Roman" w:hAnsi="Times New Roman" w:cs="Times New Roman"/>
          <w:bCs/>
          <w:sz w:val="28"/>
          <w:szCs w:val="28"/>
        </w:rPr>
        <w:t>Примерный режим дня</w:t>
      </w:r>
      <w:r>
        <w:rPr>
          <w:rStyle w:val="FontStyle209"/>
          <w:rFonts w:ascii="Times New Roman" w:hAnsi="Times New Roman" w:cs="Times New Roman"/>
          <w:bCs/>
          <w:sz w:val="28"/>
          <w:szCs w:val="28"/>
        </w:rPr>
        <w:t xml:space="preserve"> во</w:t>
      </w:r>
      <w:r w:rsidRPr="00531B8C">
        <w:rPr>
          <w:rStyle w:val="FontStyle209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209"/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31B8C">
        <w:rPr>
          <w:rStyle w:val="FontStyle209"/>
          <w:rFonts w:ascii="Times New Roman" w:hAnsi="Times New Roman" w:cs="Times New Roman"/>
          <w:bCs/>
          <w:sz w:val="28"/>
          <w:szCs w:val="28"/>
        </w:rPr>
        <w:t>-</w:t>
      </w:r>
      <w:r>
        <w:rPr>
          <w:rStyle w:val="FontStyle209"/>
          <w:rFonts w:ascii="Times New Roman" w:hAnsi="Times New Roman" w:cs="Times New Roman"/>
          <w:bCs/>
          <w:sz w:val="28"/>
          <w:szCs w:val="28"/>
        </w:rPr>
        <w:t>ой младшей группе.</w:t>
      </w:r>
    </w:p>
    <w:p w:rsidR="004D78D8" w:rsidRPr="00331F2E" w:rsidRDefault="004D78D8" w:rsidP="00310930">
      <w:pPr>
        <w:pStyle w:val="Style11"/>
        <w:widowControl/>
        <w:spacing w:line="276" w:lineRule="auto"/>
        <w:ind w:firstLine="709"/>
        <w:rPr>
          <w:rStyle w:val="FontStyle207"/>
          <w:rFonts w:cs="Century Schoolbook"/>
          <w:sz w:val="24"/>
        </w:rPr>
      </w:pPr>
      <w:r w:rsidRPr="00331F2E">
        <w:rPr>
          <w:rStyle w:val="FontStyle207"/>
          <w:rFonts w:cs="Century Schoolbook"/>
          <w:sz w:val="24"/>
        </w:rPr>
        <w:t xml:space="preserve">Режим дня составлен с расчетом на 12-часовое пребывание ребенка </w:t>
      </w:r>
      <w:r>
        <w:rPr>
          <w:rStyle w:val="FontStyle207"/>
          <w:rFonts w:cs="Century Schoolbook"/>
          <w:sz w:val="24"/>
        </w:rPr>
        <w:t xml:space="preserve">в </w:t>
      </w:r>
      <w:r w:rsidRPr="00331F2E">
        <w:rPr>
          <w:rStyle w:val="FontStyle207"/>
          <w:rFonts w:cs="Century Schoolbook"/>
          <w:sz w:val="24"/>
        </w:rPr>
        <w:t>детском саду.</w:t>
      </w:r>
    </w:p>
    <w:p w:rsidR="004D78D8" w:rsidRPr="00331F2E" w:rsidRDefault="004D78D8" w:rsidP="00310930">
      <w:pPr>
        <w:pStyle w:val="Style11"/>
        <w:widowControl/>
        <w:spacing w:line="276" w:lineRule="auto"/>
        <w:ind w:firstLine="709"/>
        <w:rPr>
          <w:rStyle w:val="FontStyle207"/>
          <w:rFonts w:cs="Century Schoolbook"/>
          <w:sz w:val="24"/>
        </w:rPr>
      </w:pPr>
      <w:r w:rsidRPr="00331F2E">
        <w:rPr>
          <w:rStyle w:val="FontStyle207"/>
          <w:rFonts w:cs="Century Schoolbook"/>
          <w:sz w:val="24"/>
        </w:rPr>
        <w:t>В представленном режиме дня выделено специальное время для чтения детям. Это не является обязательным элементом режима дня, и чтение мо</w:t>
      </w:r>
      <w:r w:rsidRPr="00331F2E">
        <w:rPr>
          <w:rStyle w:val="FontStyle207"/>
          <w:rFonts w:cs="Century Schoolbook"/>
          <w:sz w:val="24"/>
        </w:rPr>
        <w:softHyphen/>
        <w:t>жет быть замещено самостоятельной деятельностью детей, однако для эф</w:t>
      </w:r>
      <w:r w:rsidRPr="00331F2E">
        <w:rPr>
          <w:rStyle w:val="FontStyle207"/>
          <w:rFonts w:cs="Century Schoolbook"/>
          <w:sz w:val="24"/>
        </w:rPr>
        <w:softHyphen/>
        <w:t>фективного решения программных задач ежедневное чтение крайне жела</w:t>
      </w:r>
      <w:r w:rsidRPr="00331F2E">
        <w:rPr>
          <w:rStyle w:val="FontStyle207"/>
          <w:rFonts w:cs="Century Schoolbook"/>
          <w:sz w:val="24"/>
        </w:rPr>
        <w:softHyphen/>
        <w:t>тельно. Для детей 3-4 лет длительность чтения с обсуждением прочитанного рекомендуется до 10-15 минут. При этом ребенка не следует принуждать, надо предоставить ему свободный выбор — слушать либо за</w:t>
      </w:r>
      <w:r w:rsidRPr="00331F2E">
        <w:rPr>
          <w:rStyle w:val="FontStyle207"/>
          <w:rFonts w:cs="Century Schoolbook"/>
          <w:sz w:val="24"/>
        </w:rPr>
        <w:softHyphen/>
        <w:t>ниматься своим делом. Часто дети, играя рядом с воспитателем, незаметно для себя увлекаются процессом слушания.</w:t>
      </w:r>
    </w:p>
    <w:p w:rsidR="004D78D8" w:rsidRPr="00531B8C" w:rsidRDefault="004D78D8" w:rsidP="00310930">
      <w:pPr>
        <w:pStyle w:val="Style57"/>
        <w:widowControl/>
        <w:spacing w:line="276" w:lineRule="auto"/>
        <w:ind w:firstLine="709"/>
        <w:jc w:val="right"/>
        <w:rPr>
          <w:rStyle w:val="FontStyle216"/>
          <w:rFonts w:ascii="Times New Roman" w:hAnsi="Times New Roman" w:cs="Times New Roman"/>
          <w:bCs/>
          <w:sz w:val="28"/>
          <w:szCs w:val="28"/>
        </w:rPr>
      </w:pPr>
      <w:r w:rsidRPr="00531B8C">
        <w:rPr>
          <w:rStyle w:val="FontStyle216"/>
          <w:rFonts w:ascii="Times New Roman" w:hAnsi="Times New Roman" w:cs="Times New Roman"/>
          <w:bCs/>
          <w:sz w:val="28"/>
          <w:szCs w:val="28"/>
        </w:rPr>
        <w:t>Примерный режим дня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410"/>
      </w:tblGrid>
      <w:tr w:rsidR="004D78D8" w:rsidRPr="00AC5A3B" w:rsidTr="00766B9B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26"/>
              <w:widowControl/>
              <w:spacing w:line="276" w:lineRule="auto"/>
              <w:ind w:firstLine="709"/>
              <w:rPr>
                <w:rStyle w:val="FontStyle250"/>
                <w:rFonts w:ascii="Times New Roman" w:hAnsi="Times New Roman" w:cs="Times New Roman"/>
                <w:iCs/>
                <w:sz w:val="24"/>
              </w:rPr>
            </w:pPr>
            <w:r w:rsidRPr="00973E31">
              <w:rPr>
                <w:rStyle w:val="FontStyle250"/>
                <w:rFonts w:ascii="Times New Roman" w:hAnsi="Times New Roman" w:cs="Times New Roman"/>
                <w:iCs/>
                <w:sz w:val="24"/>
              </w:rPr>
              <w:t>Дома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Подьем, утренний туалет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6.30-7.30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26"/>
              <w:widowControl/>
              <w:spacing w:line="276" w:lineRule="auto"/>
              <w:ind w:firstLine="709"/>
              <w:rPr>
                <w:rStyle w:val="FontStyle250"/>
                <w:rFonts w:ascii="Times New Roman" w:hAnsi="Times New Roman" w:cs="Times New Roman"/>
                <w:iCs/>
                <w:sz w:val="24"/>
              </w:rPr>
            </w:pPr>
            <w:r w:rsidRPr="00973E31">
              <w:rPr>
                <w:rStyle w:val="FontStyle250"/>
                <w:rFonts w:ascii="Times New Roman" w:hAnsi="Times New Roman" w:cs="Times New Roman"/>
                <w:iCs/>
                <w:sz w:val="24"/>
              </w:rPr>
              <w:t>в дошкольном учреждении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47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Прием, осмотр, игры, ежедневная утренняя гимнастика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15.25-15.50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16.35-17.50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17.50-18.15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18.15-1</w:t>
            </w: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.45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Игры, уход детей домой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18.45-19.00</w:t>
            </w:r>
          </w:p>
        </w:tc>
      </w:tr>
      <w:tr w:rsidR="004D78D8" w:rsidRPr="00AC5A3B" w:rsidTr="00766B9B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Спокойные игры, гигиенические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20.00-20-30</w:t>
            </w:r>
          </w:p>
        </w:tc>
      </w:tr>
      <w:tr w:rsidR="004D78D8" w:rsidRPr="00AC5A3B" w:rsidTr="00766B9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Укладывание, ночной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D8" w:rsidRPr="00973E31" w:rsidRDefault="004D78D8" w:rsidP="00310930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20.30-6.30 (7.30)</w:t>
            </w:r>
          </w:p>
        </w:tc>
      </w:tr>
    </w:tbl>
    <w:p w:rsidR="004D78D8" w:rsidRPr="00973E31" w:rsidRDefault="004D78D8" w:rsidP="00310930">
      <w:pPr>
        <w:pStyle w:val="Style11"/>
        <w:widowControl/>
        <w:spacing w:line="276" w:lineRule="auto"/>
        <w:ind w:firstLine="0"/>
        <w:rPr>
          <w:rStyle w:val="FontStyle207"/>
          <w:rFonts w:cs="Century Schoolbook"/>
          <w:sz w:val="20"/>
          <w:szCs w:val="20"/>
        </w:rPr>
      </w:pPr>
      <w:r w:rsidRPr="00973E31">
        <w:rPr>
          <w:rStyle w:val="FontStyle207"/>
          <w:rFonts w:cs="Century Schoolbook"/>
          <w:sz w:val="20"/>
          <w:szCs w:val="20"/>
        </w:rPr>
        <w:t xml:space="preserve">            </w:t>
      </w:r>
    </w:p>
    <w:p w:rsidR="004D78D8" w:rsidRPr="0051277A" w:rsidRDefault="004D78D8" w:rsidP="00310930">
      <w:pPr>
        <w:jc w:val="center"/>
        <w:rPr>
          <w:rFonts w:ascii="Times New Roman" w:hAnsi="Times New Roman"/>
          <w:b/>
          <w:i/>
          <w:sz w:val="28"/>
          <w:szCs w:val="40"/>
        </w:rPr>
      </w:pPr>
      <w:r w:rsidRPr="0051277A">
        <w:rPr>
          <w:rFonts w:ascii="Times New Roman" w:hAnsi="Times New Roman"/>
          <w:b/>
          <w:i/>
          <w:sz w:val="28"/>
          <w:szCs w:val="40"/>
        </w:rPr>
        <w:t xml:space="preserve">Режим двигательной активности детей второй младшей группы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2"/>
        <w:gridCol w:w="1131"/>
        <w:gridCol w:w="1130"/>
        <w:gridCol w:w="1130"/>
        <w:gridCol w:w="1130"/>
        <w:gridCol w:w="1271"/>
      </w:tblGrid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Формы организации деятельности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Пон.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Вт.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Ср.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Чт.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Пт.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Игры до занятия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Физкультурные минутки на занятиях статического характера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Музыкальное занятие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Двигательная активность на утренней прогулке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125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Бодрящая гимнастика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двигательная активность после полдника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Музыкальный досуг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Двигательная активность на вечерней прогулке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8"/>
                <w:lang w:eastAsia="ru-RU"/>
              </w:rPr>
              <w:t>140</w:t>
            </w:r>
          </w:p>
        </w:tc>
      </w:tr>
      <w:tr w:rsidR="004D78D8" w:rsidRPr="00AC5A3B" w:rsidTr="00AC5A3B">
        <w:tc>
          <w:tcPr>
            <w:tcW w:w="4077" w:type="dxa"/>
          </w:tcPr>
          <w:p w:rsidR="004D78D8" w:rsidRPr="00AC5A3B" w:rsidRDefault="004D78D8" w:rsidP="00AC5A3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380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385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1134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410</w:t>
            </w:r>
          </w:p>
        </w:tc>
        <w:tc>
          <w:tcPr>
            <w:tcW w:w="1276" w:type="dxa"/>
          </w:tcPr>
          <w:p w:rsidR="004D78D8" w:rsidRPr="00AC5A3B" w:rsidRDefault="004D78D8" w:rsidP="00AC5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365</w:t>
            </w:r>
          </w:p>
        </w:tc>
      </w:tr>
    </w:tbl>
    <w:p w:rsidR="004D78D8" w:rsidRPr="00546897" w:rsidRDefault="004D78D8" w:rsidP="00310930">
      <w:pPr>
        <w:pStyle w:val="Style17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8"/>
        <w:gridCol w:w="1985"/>
        <w:gridCol w:w="1984"/>
        <w:gridCol w:w="2268"/>
      </w:tblGrid>
      <w:tr w:rsidR="004D78D8" w:rsidRPr="00AC5A3B" w:rsidTr="00AC5A3B">
        <w:tc>
          <w:tcPr>
            <w:tcW w:w="19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2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984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2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4D78D8" w:rsidRPr="00AC5A3B" w:rsidTr="00AC5A3B">
        <w:tc>
          <w:tcPr>
            <w:tcW w:w="1951" w:type="dxa"/>
          </w:tcPr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(Худ.тв-во)</w:t>
            </w: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(Познание</w:t>
            </w:r>
            <w:r w:rsidRPr="00AC5A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D78D8" w:rsidRPr="00AC5A3B" w:rsidRDefault="004D78D8" w:rsidP="00973E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Здр. МИР</w:t>
            </w:r>
          </w:p>
        </w:tc>
        <w:tc>
          <w:tcPr>
            <w:tcW w:w="2268" w:type="dxa"/>
          </w:tcPr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9.00 – 9.15 (Физическое)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Бассейн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9.25 – 9.40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дороге..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9.00 – 9.15(Худ.тв-во)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9.25 – 9.40(Познание) 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Игралочка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9.00 – 9.15(Худ.тв-во)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Аппл. /лепка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9.25 – 9.40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 час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9.00 – 9.15(Худ.тв-во)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4D78D8" w:rsidRPr="00AC5A3B" w:rsidRDefault="004D78D8" w:rsidP="00AC5A3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A3B">
              <w:rPr>
                <w:rFonts w:ascii="Times New Roman" w:hAnsi="Times New Roman"/>
                <w:sz w:val="24"/>
                <w:szCs w:val="24"/>
                <w:lang w:eastAsia="ru-RU"/>
              </w:rPr>
              <w:t>9.25 – 9.40</w:t>
            </w:r>
            <w:r w:rsidRPr="00AC5A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</w:tbl>
    <w:p w:rsidR="004D78D8" w:rsidRPr="00EC44BD" w:rsidRDefault="004D78D8" w:rsidP="0031093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4D78D8" w:rsidRPr="00EC44BD" w:rsidRDefault="004D78D8" w:rsidP="00310930">
      <w:pPr>
        <w:spacing w:before="240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2.2. Описание образовательной деятельности в соответствии с направлениями развития ребёнка</w:t>
      </w:r>
    </w:p>
    <w:p w:rsidR="004D78D8" w:rsidRPr="00EC44BD" w:rsidRDefault="004D78D8" w:rsidP="00310930">
      <w:pPr>
        <w:spacing w:before="240"/>
        <w:ind w:firstLine="36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4D78D8" w:rsidRPr="00EC44BD" w:rsidRDefault="004D78D8" w:rsidP="00310930">
      <w:pPr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4D78D8" w:rsidRPr="00EC44BD" w:rsidRDefault="004D78D8" w:rsidP="00310930">
      <w:pPr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4D78D8" w:rsidRPr="00EC44BD" w:rsidRDefault="004D78D8" w:rsidP="00310930">
      <w:pPr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речевое развитие;</w:t>
      </w:r>
    </w:p>
    <w:p w:rsidR="004D78D8" w:rsidRPr="00EC44BD" w:rsidRDefault="004D78D8" w:rsidP="00310930">
      <w:pPr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4D78D8" w:rsidRPr="007E4374" w:rsidRDefault="004D78D8" w:rsidP="00310930">
      <w:pPr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физическое развитие.</w:t>
      </w:r>
    </w:p>
    <w:p w:rsidR="004D78D8" w:rsidRPr="00EC44BD" w:rsidRDefault="004D78D8" w:rsidP="00310930">
      <w:p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2.2.1. Образовательная область «Социально - коммуникативное развитие»</w:t>
      </w:r>
    </w:p>
    <w:p w:rsidR="004D78D8" w:rsidRPr="00EC44BD" w:rsidRDefault="004D78D8" w:rsidP="00310930">
      <w:pPr>
        <w:spacing w:before="240" w:after="0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/>
          <w:sz w:val="28"/>
          <w:szCs w:val="28"/>
          <w:lang w:eastAsia="ru-RU"/>
        </w:rPr>
        <w:t>Основная цель: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4D78D8" w:rsidRPr="00EC44BD" w:rsidRDefault="004D78D8" w:rsidP="00310930">
      <w:pPr>
        <w:spacing w:before="240" w:after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Формирование готовности к совместной деятельности.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4D78D8" w:rsidRPr="00EC44BD" w:rsidRDefault="004D78D8" w:rsidP="00310930">
      <w:pPr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4D78D8" w:rsidRPr="00EC44BD" w:rsidRDefault="004D78D8" w:rsidP="00310930">
      <w:pPr>
        <w:spacing w:before="240"/>
        <w:rPr>
          <w:rFonts w:ascii="Times New Roman" w:hAnsi="Times New Roman"/>
          <w:b/>
          <w:i/>
          <w:sz w:val="28"/>
          <w:szCs w:val="28"/>
        </w:rPr>
      </w:pPr>
      <w:r w:rsidRPr="00EC44BD">
        <w:rPr>
          <w:rFonts w:ascii="Times New Roman" w:hAnsi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игровыеситуации, способствующие формированию внимательного, заботливогоотношения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4D78D8" w:rsidRPr="00CA5157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Приучать детей к вежливости (учить здороваться, прощаться, благодарить за помощь).</w:t>
      </w:r>
    </w:p>
    <w:p w:rsidR="004D78D8" w:rsidRPr="0099262F" w:rsidRDefault="004D78D8" w:rsidP="00310930">
      <w:pPr>
        <w:spacing w:before="240"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Образ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Я.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sz w:val="28"/>
          <w:szCs w:val="28"/>
          <w:lang w:eastAsia="ru-RU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Семья.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сад.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оформлениягрупповой комнаты, раздевалки (светлые стены, красивые занавески,удобная мебель, новые игрушки, в книжном уголке аккуратно расставлены книги с яркими картинками).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D78D8" w:rsidRPr="002324B6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Родная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страна.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4D78D8" w:rsidRPr="002324B6" w:rsidRDefault="004D78D8" w:rsidP="00310930">
      <w:pPr>
        <w:spacing w:before="240"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/>
          <w:sz w:val="28"/>
          <w:szCs w:val="28"/>
        </w:rPr>
        <w:t>Самообслуживание и элементарный бытовой труд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Культурно-гигиенические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навыки.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Совершенствовать культурно -гигиенические навыки, формировать простейшие навыки поведения во время еды, умывания.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Общественно-полезный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труд.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Труд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природе.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Воспитывать желание участвовать в уходе за растения-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Уважение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труду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взрослых.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D78D8" w:rsidRPr="0099262F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2.2.2. Образовательная область «Познавательное развитие»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4D78D8" w:rsidRPr="00EC44BD" w:rsidRDefault="004D78D8" w:rsidP="00310930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4D78D8" w:rsidRPr="00EC44BD" w:rsidRDefault="004D78D8" w:rsidP="00310930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4D78D8" w:rsidRPr="00EC44BD" w:rsidRDefault="004D78D8" w:rsidP="00310930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Развитие воображения и творческой активности.</w:t>
      </w:r>
    </w:p>
    <w:p w:rsidR="004D78D8" w:rsidRPr="00EC44BD" w:rsidRDefault="004D78D8" w:rsidP="00310930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4D78D8" w:rsidRPr="00EC44BD" w:rsidRDefault="004D78D8" w:rsidP="00310930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D78D8" w:rsidRPr="00CA5157" w:rsidRDefault="004D78D8" w:rsidP="00CA5157">
      <w:pPr>
        <w:spacing w:before="240"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Содержание  смотрите  Основная образовательная программа дошкольного образования «Детский сад  2100» под ред.                                 Стр.</w:t>
      </w:r>
    </w:p>
    <w:p w:rsidR="004D78D8" w:rsidRPr="00EC44BD" w:rsidRDefault="004D78D8" w:rsidP="00310930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2.2.3. Образовательная область «Речевое  развитие»</w:t>
      </w:r>
    </w:p>
    <w:p w:rsidR="004D78D8" w:rsidRPr="00EC44BD" w:rsidRDefault="004D78D8" w:rsidP="0031093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i/>
          <w:color w:val="231F20"/>
          <w:sz w:val="28"/>
          <w:szCs w:val="28"/>
          <w:lang w:eastAsia="ru-RU"/>
        </w:rPr>
        <w:t xml:space="preserve">Цель: </w:t>
      </w:r>
      <w:r w:rsidRPr="00EC44BD">
        <w:rPr>
          <w:rFonts w:ascii="Times New Roman" w:hAnsi="Times New Roman"/>
          <w:bCs/>
          <w:color w:val="231F20"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4D78D8" w:rsidRPr="00EC44BD" w:rsidRDefault="004D78D8" w:rsidP="0031093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rPr>
          <w:rFonts w:ascii="Times New Roman" w:hAnsi="Times New Roman"/>
          <w:b/>
          <w:bCs/>
          <w:i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i/>
          <w:color w:val="231F20"/>
          <w:sz w:val="28"/>
          <w:szCs w:val="28"/>
          <w:lang w:eastAsia="ru-RU"/>
        </w:rPr>
        <w:t>Задачи: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Овладение речью как средством общения и культуры.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Обогащение активного словаря.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Развитие связной грамматически правильной диалогической и монологической речи.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Развитие речевого творчества.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Формирование звуковой синтетической активности как предпосылки обучения грамоте.</w:t>
      </w:r>
    </w:p>
    <w:p w:rsidR="004D78D8" w:rsidRPr="00EC44BD" w:rsidRDefault="004D78D8" w:rsidP="00310930">
      <w:pPr>
        <w:widowControl w:val="0"/>
        <w:numPr>
          <w:ilvl w:val="0"/>
          <w:numId w:val="8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4D78D8" w:rsidRDefault="004D78D8" w:rsidP="00310930">
      <w:pPr>
        <w:tabs>
          <w:tab w:val="left" w:pos="6663"/>
          <w:tab w:val="left" w:pos="7655"/>
          <w:tab w:val="left" w:pos="9072"/>
        </w:tabs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Содержание  смотрите  Основная образовательная программа дошкольного образования «Детский сад  2100» под ред.                           Стр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78D8" w:rsidRPr="00EC44BD" w:rsidRDefault="004D78D8" w:rsidP="00310930">
      <w:pPr>
        <w:tabs>
          <w:tab w:val="left" w:pos="6663"/>
          <w:tab w:val="left" w:pos="7655"/>
          <w:tab w:val="left" w:pos="9072"/>
        </w:tabs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2.2.4.Образовательная область «Художественно – эстетическое развитие»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Цель:  </w:t>
      </w: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 xml:space="preserve">Задачи: </w:t>
      </w:r>
    </w:p>
    <w:p w:rsidR="004D78D8" w:rsidRPr="00EC44BD" w:rsidRDefault="004D78D8" w:rsidP="00310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Развитие эстетических чувств детей, художественного восприятия, 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образных представлений, воображения, художественно-творческих способностей.</w:t>
      </w:r>
    </w:p>
    <w:p w:rsidR="004D78D8" w:rsidRPr="00BA7505" w:rsidRDefault="004D78D8" w:rsidP="00310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Приобщение к искусству.</w:t>
      </w: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D78D8" w:rsidRPr="00BA7505" w:rsidRDefault="004D78D8" w:rsidP="00BA7505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Формирование элементарных представлений о видах и жанрах искусства, средствах выразительнос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ти в различных видах искусства.</w:t>
      </w:r>
    </w:p>
    <w:p w:rsidR="004D78D8" w:rsidRPr="00EC44BD" w:rsidRDefault="004D78D8" w:rsidP="00310930">
      <w:pPr>
        <w:widowControl w:val="0"/>
        <w:tabs>
          <w:tab w:val="left" w:pos="3880"/>
        </w:tabs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Изобразительная деятельность. </w:t>
      </w: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4D78D8" w:rsidRDefault="004D78D8" w:rsidP="0031093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C44BD">
        <w:rPr>
          <w:rFonts w:ascii="Times New Roman" w:hAnsi="Times New Roman"/>
          <w:color w:val="231F20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4D78D8" w:rsidRPr="004F4359" w:rsidRDefault="004D78D8" w:rsidP="004F4359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BA7505">
        <w:rPr>
          <w:rFonts w:ascii="Times New Roman" w:hAnsi="Times New Roman"/>
          <w:bCs/>
          <w:color w:val="231F20"/>
          <w:sz w:val="28"/>
          <w:szCs w:val="28"/>
          <w:lang w:eastAsia="ru-RU"/>
        </w:rPr>
        <w:t>Содержание  смотрите  Основная образовательная программа дошкольного образования «Детский сад  2100» под ред.                           Стр</w:t>
      </w:r>
      <w:r w:rsidRPr="00BA7505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 </w:t>
      </w:r>
      <w:r w:rsidRPr="00BA7505">
        <w:rPr>
          <w:rFonts w:ascii="Times New Roman" w:hAnsi="Times New Roman"/>
          <w:color w:val="FF0000"/>
          <w:sz w:val="28"/>
          <w:szCs w:val="28"/>
          <w:lang w:eastAsia="ru-RU"/>
        </w:rPr>
        <w:t>395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Развитие игровой деятельности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i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Основные цели и задачи: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4D78D8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D78D8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456991">
        <w:rPr>
          <w:rFonts w:ascii="Times New Roman" w:hAnsi="Times New Roman"/>
          <w:sz w:val="28"/>
          <w:szCs w:val="28"/>
        </w:rPr>
        <w:t>Содержание  смотрите  Основная образовательная программа дошкольного образования «Детский сад  2100» под ред.                           Стр  364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231F20"/>
          <w:sz w:val="28"/>
          <w:szCs w:val="28"/>
        </w:rPr>
      </w:pPr>
      <w:r>
        <w:rPr>
          <w:rFonts w:ascii="Times New Roman" w:hAnsi="Times New Roman"/>
          <w:b/>
          <w:color w:val="231F20"/>
          <w:sz w:val="28"/>
          <w:szCs w:val="28"/>
        </w:rPr>
        <w:t>2.2.</w:t>
      </w:r>
      <w:r w:rsidRPr="00055A63">
        <w:rPr>
          <w:rFonts w:ascii="Times New Roman" w:hAnsi="Times New Roman"/>
          <w:b/>
          <w:color w:val="231F20"/>
          <w:sz w:val="28"/>
          <w:szCs w:val="28"/>
        </w:rPr>
        <w:t>5</w:t>
      </w:r>
      <w:r w:rsidRPr="00EC44BD">
        <w:rPr>
          <w:rFonts w:ascii="Times New Roman" w:hAnsi="Times New Roman"/>
          <w:b/>
          <w:color w:val="231F20"/>
          <w:sz w:val="28"/>
          <w:szCs w:val="28"/>
        </w:rPr>
        <w:t>. Взаимодействие с родителями.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i/>
          <w:sz w:val="28"/>
          <w:szCs w:val="28"/>
        </w:rPr>
      </w:pPr>
      <w:r w:rsidRPr="00EC44BD">
        <w:rPr>
          <w:rFonts w:ascii="Times New Roman" w:hAnsi="Times New Roman"/>
          <w:b/>
          <w:i/>
          <w:sz w:val="28"/>
          <w:szCs w:val="28"/>
        </w:rPr>
        <w:t>Основные цели и задачи: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D78D8" w:rsidRPr="00EC44BD" w:rsidRDefault="004D78D8" w:rsidP="00456991">
      <w:pPr>
        <w:widowControl w:val="0"/>
        <w:autoSpaceDE w:val="0"/>
        <w:autoSpaceDN w:val="0"/>
        <w:adjustRightInd w:val="0"/>
        <w:spacing w:after="0"/>
        <w:ind w:left="866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Родителям и воспитателям необходимо преодолеть субординацию, </w:t>
      </w:r>
    </w:p>
    <w:p w:rsidR="004D78D8" w:rsidRPr="00EC44BD" w:rsidRDefault="004D78D8" w:rsidP="004569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4D78D8" w:rsidRPr="00EC44BD" w:rsidRDefault="004D78D8" w:rsidP="00456991">
      <w:pPr>
        <w:widowControl w:val="0"/>
        <w:autoSpaceDE w:val="0"/>
        <w:autoSpaceDN w:val="0"/>
        <w:adjustRightInd w:val="0"/>
        <w:spacing w:after="0"/>
        <w:ind w:left="866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Основные </w:t>
      </w:r>
      <w:r w:rsidRPr="00EC44BD">
        <w:rPr>
          <w:rFonts w:ascii="Times New Roman" w:hAnsi="Times New Roman"/>
          <w:b/>
          <w:sz w:val="28"/>
          <w:szCs w:val="28"/>
        </w:rPr>
        <w:t>задачи</w:t>
      </w:r>
      <w:r w:rsidRPr="00EC44BD">
        <w:rPr>
          <w:rFonts w:ascii="Times New Roman" w:hAnsi="Times New Roman"/>
          <w:sz w:val="28"/>
          <w:szCs w:val="28"/>
        </w:rPr>
        <w:t xml:space="preserve"> взаимодействия детского сада с семьей:</w:t>
      </w:r>
    </w:p>
    <w:p w:rsidR="004D78D8" w:rsidRPr="00EC44BD" w:rsidRDefault="004D78D8" w:rsidP="004569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D78D8" w:rsidRPr="00EC44BD" w:rsidRDefault="004D78D8" w:rsidP="00310930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i/>
          <w:sz w:val="28"/>
          <w:szCs w:val="28"/>
        </w:rPr>
      </w:pPr>
      <w:r w:rsidRPr="00EC44BD">
        <w:rPr>
          <w:rFonts w:ascii="Times New Roman" w:hAnsi="Times New Roman"/>
          <w:b/>
          <w:i/>
          <w:sz w:val="28"/>
          <w:szCs w:val="28"/>
        </w:rPr>
        <w:t>Основные направления и формы работы с семьей</w:t>
      </w:r>
    </w:p>
    <w:p w:rsidR="004D78D8" w:rsidRDefault="004D78D8" w:rsidP="00456991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color w:val="231F20"/>
          <w:sz w:val="28"/>
          <w:szCs w:val="28"/>
        </w:rPr>
      </w:pPr>
      <w:r w:rsidRPr="00EC44BD">
        <w:rPr>
          <w:rFonts w:ascii="Times New Roman" w:hAnsi="Times New Roman"/>
          <w:b/>
          <w:color w:val="231F20"/>
          <w:sz w:val="28"/>
          <w:szCs w:val="28"/>
        </w:rPr>
        <w:t>Перспективный план работы с родителями</w:t>
      </w:r>
      <w:r>
        <w:rPr>
          <w:rFonts w:ascii="Times New Roman" w:hAnsi="Times New Roman"/>
          <w:b/>
          <w:color w:val="231F20"/>
          <w:sz w:val="28"/>
          <w:szCs w:val="28"/>
        </w:rPr>
        <w:t xml:space="preserve"> см. приложение </w:t>
      </w:r>
    </w:p>
    <w:p w:rsidR="004D78D8" w:rsidRPr="00456991" w:rsidRDefault="004D78D8" w:rsidP="00456991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color w:val="231F20"/>
          <w:sz w:val="28"/>
          <w:szCs w:val="28"/>
        </w:rPr>
      </w:pPr>
    </w:p>
    <w:p w:rsidR="004D78D8" w:rsidRPr="00EC44BD" w:rsidRDefault="004D78D8" w:rsidP="00310930">
      <w:pPr>
        <w:numPr>
          <w:ilvl w:val="0"/>
          <w:numId w:val="11"/>
        </w:numPr>
        <w:spacing w:before="2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4D78D8" w:rsidRDefault="004D78D8" w:rsidP="00310930">
      <w:pPr>
        <w:tabs>
          <w:tab w:val="left" w:pos="2385"/>
        </w:tabs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3.1.Материально – техническое обеспечение программы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Развивающая предметно – пространственная  среда выполнена  в соответствии с возрастными особенностями, охраны и укрепление здоровья детей. Так как дети у нас маленькие мы стараемся создать для них добрую, уютную атмосферу в нашей группе. Мы поделили групповое пространство на уголки для разных видов детской активности.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В группе имеются уголки: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«Веселые мячики» - формирование у детей интереса и ценностного отношения к занятиям физической культурой, гармоничное физическое развитие;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 xml:space="preserve">•         «Уголок Чистюлькина» - формирование культурно – гигиенических навыков; 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«Маленькие строители» - формирование необходимых умений и устойчивого интереса к конструированию;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«Петрушкин театр» - побуждение интереса  детей к театрализованной игре;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 xml:space="preserve">•         «Семья», «Больница», «Парикмахерская», «Гараж» -   формирование у детей элементарных представлений о том, что хорошо и что плохо; воспитание  доброжелательности, чуткости;  развитие образа Я;          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 xml:space="preserve">•         «Зеленый уголок» -  активизация мыслительных процессов детей, развитие творческих способностей, формирование трудовых навыков; формирование интереса к растениям, к их особенностям, к простейшим взаимосвязям в природе, наблюдение за  сезонные изменения;  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«Веселые нотки»-  развитие музыкальной памяти, формирование умений узнавать знакомые песни, чувствовать характер музыки, эмоционально на неё реагировать;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«Игротека» - развитие интереса к различным видам игр;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«Книжкин дом» - формирование интереса и потребности в чтении (восприятии) книг;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•         «Светофорчик» - формирование основ безопасности собственной жизнедеятельности;</w:t>
      </w:r>
    </w:p>
    <w:p w:rsidR="004D78D8" w:rsidRPr="002324B6" w:rsidRDefault="004D78D8" w:rsidP="002324B6">
      <w:pPr>
        <w:tabs>
          <w:tab w:val="left" w:pos="238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2324B6">
        <w:rPr>
          <w:rFonts w:ascii="Times New Roman" w:hAnsi="Times New Roman"/>
          <w:sz w:val="28"/>
          <w:szCs w:val="28"/>
        </w:rPr>
        <w:t>Нашу группу с ее доброжелательной атмосферой, дети посещают с удовольствием и чувствуют себя очень уютно и комфортно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iCs/>
          <w:sz w:val="28"/>
          <w:szCs w:val="28"/>
        </w:rPr>
        <w:t>Сведения о помещениях, используемых для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Вид и назначение помещений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помещений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Коридор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37,1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комната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Спальная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Раздевальная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163,4</w:t>
            </w:r>
          </w:p>
        </w:tc>
      </w:tr>
      <w:tr w:rsidR="004D78D8" w:rsidRPr="00AC5A3B" w:rsidTr="00AC5A3B">
        <w:tc>
          <w:tcPr>
            <w:tcW w:w="67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D78D8" w:rsidRPr="00AC5A3B" w:rsidRDefault="004D78D8" w:rsidP="00AC5A3B">
            <w:pPr>
              <w:spacing w:before="240"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78D8" w:rsidRPr="00EC44BD" w:rsidRDefault="004D78D8" w:rsidP="00310930">
      <w:pPr>
        <w:spacing w:before="2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D78D8" w:rsidRPr="00811200" w:rsidRDefault="004D78D8" w:rsidP="00811200">
      <w:pPr>
        <w:spacing w:before="24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11200">
        <w:rPr>
          <w:rFonts w:ascii="Times New Roman" w:hAnsi="Times New Roman"/>
          <w:b/>
          <w:bCs/>
          <w:i/>
          <w:iCs/>
        </w:rPr>
        <w:t>Оснащение группы</w:t>
      </w:r>
    </w:p>
    <w:tbl>
      <w:tblPr>
        <w:tblW w:w="9091" w:type="dxa"/>
        <w:tblCellMar>
          <w:left w:w="0" w:type="dxa"/>
          <w:right w:w="0" w:type="dxa"/>
        </w:tblCellMar>
        <w:tblLook w:val="01E0"/>
      </w:tblPr>
      <w:tblGrid>
        <w:gridCol w:w="1639"/>
        <w:gridCol w:w="2602"/>
        <w:gridCol w:w="4850"/>
      </w:tblGrid>
      <w:tr w:rsidR="004D78D8" w:rsidRPr="00AC5A3B" w:rsidTr="00C64471">
        <w:trPr>
          <w:trHeight w:val="1013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</w:rPr>
              <w:t xml:space="preserve">Место </w:t>
            </w:r>
          </w:p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</w:rPr>
              <w:t>размещения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</w:rPr>
              <w:t xml:space="preserve">Основное </w:t>
            </w:r>
          </w:p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</w:rPr>
              <w:t>предназначение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</w:rPr>
              <w:t>Оборудование и игровые материалы</w:t>
            </w:r>
          </w:p>
        </w:tc>
      </w:tr>
      <w:tr w:rsidR="004D78D8" w:rsidRPr="00AC5A3B" w:rsidTr="00456991">
        <w:trPr>
          <w:trHeight w:val="166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Уголок для спортивного инвентаря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Спортивное оборудование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</w:p>
        </w:tc>
      </w:tr>
      <w:tr w:rsidR="004D78D8" w:rsidRPr="00AC5A3B" w:rsidTr="00811200">
        <w:trPr>
          <w:trHeight w:val="224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Групповые комнаты</w:t>
            </w:r>
          </w:p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Непосредственно образовательная, совместная,</w:t>
            </w:r>
          </w:p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индивидуальная,</w:t>
            </w:r>
          </w:p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самостоятельная,</w:t>
            </w:r>
          </w:p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игровая деятельность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Тумбочка-1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Стенка-горка детская- 1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Столы детские-9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Стулья детские-36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Столик детский -1шт.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Центр «художественного чтения»</w:t>
            </w:r>
          </w:p>
          <w:p w:rsidR="004D78D8" w:rsidRPr="00AC5A3B" w:rsidRDefault="004D78D8" w:rsidP="00811200">
            <w:pPr>
              <w:numPr>
                <w:ilvl w:val="0"/>
                <w:numId w:val="14"/>
              </w:numPr>
              <w:spacing w:before="240"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Книжная полка-1 шт.</w:t>
            </w:r>
          </w:p>
          <w:p w:rsidR="004D78D8" w:rsidRPr="00AC5A3B" w:rsidRDefault="004D78D8" w:rsidP="00811200">
            <w:pPr>
              <w:numPr>
                <w:ilvl w:val="0"/>
                <w:numId w:val="14"/>
              </w:numPr>
              <w:spacing w:before="240"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Книги художественные-30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Центр «познавательно – исследовательской деятельности»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Центр «парикмахерская»</w:t>
            </w:r>
          </w:p>
          <w:p w:rsidR="004D78D8" w:rsidRPr="00AC5A3B" w:rsidRDefault="004D78D8" w:rsidP="00811200">
            <w:pPr>
              <w:numPr>
                <w:ilvl w:val="0"/>
                <w:numId w:val="13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 xml:space="preserve">набор «Парикмахер»(1шт.) </w:t>
            </w:r>
          </w:p>
          <w:p w:rsidR="004D78D8" w:rsidRPr="00AC5A3B" w:rsidRDefault="004D78D8" w:rsidP="00811200">
            <w:pPr>
              <w:numPr>
                <w:ilvl w:val="0"/>
                <w:numId w:val="13"/>
              </w:numPr>
              <w:spacing w:before="240"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Трюмо детское- 1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 xml:space="preserve"> Учебная зона: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Доска школьная- 1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Центр «конструктивной деятельности»</w:t>
            </w:r>
          </w:p>
          <w:p w:rsidR="004D78D8" w:rsidRPr="00AC5A3B" w:rsidRDefault="004D78D8" w:rsidP="00811200">
            <w:pPr>
              <w:numPr>
                <w:ilvl w:val="0"/>
                <w:numId w:val="12"/>
              </w:numPr>
              <w:spacing w:before="240"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набор строительный (деревянный)-2шт.</w:t>
            </w:r>
          </w:p>
          <w:p w:rsidR="004D78D8" w:rsidRPr="00AC5A3B" w:rsidRDefault="004D78D8" w:rsidP="00811200">
            <w:pPr>
              <w:numPr>
                <w:ilvl w:val="0"/>
                <w:numId w:val="12"/>
              </w:numPr>
              <w:spacing w:before="240"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конструктор «лего»-1шт.</w:t>
            </w:r>
          </w:p>
          <w:p w:rsidR="004D78D8" w:rsidRPr="00AC5A3B" w:rsidRDefault="004D78D8" w:rsidP="00811200">
            <w:pPr>
              <w:numPr>
                <w:ilvl w:val="0"/>
                <w:numId w:val="12"/>
              </w:numPr>
              <w:spacing w:before="240"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Набор кубиков- 3шт.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Игрушки, развивающее оборудование: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Настольно-дидактические игры- 15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Машинки детские- 5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Куклы для девочек-4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Домики-2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Кегли- 9шт.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 xml:space="preserve"> Набор животных- 2шт.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Набор детской посуды-2шт.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Настольный театр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Тематические картотеки</w:t>
            </w:r>
          </w:p>
        </w:tc>
      </w:tr>
      <w:tr w:rsidR="004D78D8" w:rsidRPr="00AC5A3B" w:rsidTr="00811200">
        <w:trPr>
          <w:trHeight w:val="1252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Спальные комнаты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Дневной сон,</w:t>
            </w:r>
          </w:p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Закаливающая гимнастика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Кровать детская -24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Шкаф книжный-1 шт.</w:t>
            </w:r>
          </w:p>
        </w:tc>
      </w:tr>
      <w:tr w:rsidR="004D78D8" w:rsidRPr="00AC5A3B" w:rsidTr="00811200">
        <w:trPr>
          <w:trHeight w:val="168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Приемные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Прием детей,</w:t>
            </w:r>
          </w:p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Хранение детской одежды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Лавочки детские-2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Шкафы для одежды-30 шт.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Дорожка-3 шт.</w:t>
            </w:r>
          </w:p>
        </w:tc>
      </w:tr>
      <w:tr w:rsidR="004D78D8" w:rsidRPr="00AC5A3B" w:rsidTr="00C64471">
        <w:trPr>
          <w:trHeight w:val="224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center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Прогулочные участки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tabs>
                <w:tab w:val="left" w:pos="307"/>
              </w:tabs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Прогулка детей на свежем воздухе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Веранда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Качели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Песочница(2шт)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Гимнастическое бревно</w:t>
            </w:r>
          </w:p>
          <w:p w:rsidR="004D78D8" w:rsidRPr="00AC5A3B" w:rsidRDefault="004D78D8" w:rsidP="00811200">
            <w:pPr>
              <w:spacing w:before="240"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AC5A3B">
              <w:rPr>
                <w:rFonts w:ascii="Times New Roman" w:hAnsi="Times New Roman"/>
                <w:kern w:val="24"/>
              </w:rPr>
              <w:t>Турник</w:t>
            </w:r>
          </w:p>
        </w:tc>
      </w:tr>
    </w:tbl>
    <w:p w:rsidR="004D78D8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4D78D8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4D78D8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4D78D8" w:rsidRPr="00DE53D1" w:rsidRDefault="004D78D8" w:rsidP="00310930">
      <w:pPr>
        <w:shd w:val="clear" w:color="auto" w:fill="FFFFFF"/>
        <w:spacing w:before="240" w:after="0" w:afterAutospacing="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4D78D8" w:rsidRPr="00EC44BD" w:rsidRDefault="004D78D8" w:rsidP="00310930">
      <w:pPr>
        <w:numPr>
          <w:ilvl w:val="1"/>
          <w:numId w:val="16"/>
        </w:numPr>
        <w:spacing w:before="2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Учебно – методическое обеспечение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835"/>
        <w:gridCol w:w="2551"/>
        <w:gridCol w:w="2551"/>
      </w:tblGrid>
      <w:tr w:rsidR="004D78D8" w:rsidRPr="00AC5A3B" w:rsidTr="00AC5A3B">
        <w:tc>
          <w:tcPr>
            <w:tcW w:w="16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83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Наглядно-дидактические пособия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Электронные образовательные ресурсы</w:t>
            </w:r>
          </w:p>
        </w:tc>
      </w:tr>
      <w:tr w:rsidR="004D78D8" w:rsidRPr="00AC5A3B" w:rsidTr="00AC5A3B">
        <w:tc>
          <w:tcPr>
            <w:tcW w:w="16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283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*«Развитие игровой деятельности» Н. Ф. Губанова;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*«Знакомим дошкольников с правилами дорожного движения» Т. Ф. Саулина;</w:t>
            </w:r>
          </w:p>
          <w:p w:rsidR="004D78D8" w:rsidRPr="00AC5A3B" w:rsidRDefault="004D78D8" w:rsidP="00AC5A3B">
            <w:pPr>
              <w:spacing w:before="240" w:after="0"/>
              <w:ind w:right="-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*«Занятия по ознакомлению с окружающим миром» О.В.Дыбина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*Развивающие игры.  Для  детей 2 – 7 лет. Е.Н. Михина, Волгоград. Изд. Учитель, 2011 г.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*Семейный театр в детском саду. Совместная деятельность педагогов, родителей и детей. Н.В. Додокина, Е.С.Евдокимова. М., Мозаика-синтез, 2008 г.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*«Моя  страна Россия»Н.Ф.Виноградова , Л.А.Соколова.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 «Знакомим с окружающим миром» Т.Н.Вострухина, Л.А.Кондрыкинская</w:t>
            </w:r>
          </w:p>
          <w:p w:rsidR="004D78D8" w:rsidRPr="00AC5A3B" w:rsidRDefault="004D78D8" w:rsidP="00AC5A3B">
            <w:pPr>
              <w:spacing w:before="240" w:after="0"/>
              <w:ind w:right="-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*Л.Б.Поддубная «Правила дорожного движения». Старшая и подготовительная группы.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Корифей, Волгоград,2005г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*«Дорожные знаки: для работы с детьми 4 – 7 лет» И. Ю. Бордачева;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«Мир в картинках»: государственные символы России; День победы;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«Рассказы по картинкам»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«Расскажите детям о…»: достопримечательностях Москвы;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Московском кремле; Отечественной войне;о музеях и выставках Москвы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Pr="00AC5A3B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>«Д</w:t>
            </w: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етям о правилах пожарной безопасности»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(форма А3).Художник Ю.К. Школьник.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Рабочие тетради для занятий с детьми - М.: Мозаи</w:t>
            </w:r>
            <w:r w:rsidRPr="00AC5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ка-Синтез, 2011. — (Школа семи Гномов):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8D8" w:rsidRPr="00AC5A3B" w:rsidTr="00AC5A3B">
        <w:tc>
          <w:tcPr>
            <w:tcW w:w="16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83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*«Конструирование из строительного материала» Л. В. Куцакова;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*«Ознакомление с природой в детском саду» О. А. Соломенникова;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*«Ознакомление с предметным и социальным окружением» О. В. Дыбина;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*«Формирование элементарных математических представлений» И. А. Помораева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*«Дидактические игры для ознакомления дошкольников с растениями»,, В. А.</w:t>
            </w:r>
          </w:p>
          <w:p w:rsidR="004D78D8" w:rsidRPr="00AC5A3B" w:rsidRDefault="004D78D8" w:rsidP="00AC5A3B">
            <w:pPr>
              <w:spacing w:before="240" w:after="0"/>
              <w:ind w:left="-1080" w:right="-3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В.А.ДрязДрязгунова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*«Природа вокруг нас. Младшая и средняя группы. Разработки занятий»М.А.Фисенко,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*«Математика в детском саду.» В.П.Новикова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*Раздаточный материал «Математика в детском саду»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В.П.Новикова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В горах;Фрукты; Цветы; Ягоды лесные; Ягоды садовые.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музвкальных инструментах, космонавтике, лесных животных, домашних питомцах, транспорте, специальных машинах.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 Плакаты: 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*Картины для рассматривания: Коза с козлятами, свинья с поросятами, собака с щенками, кошка с котятами.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Рабочие тетради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«Добро пожаловать в экологию» О.А.Воронкевич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*«Ознакомление с природой» О.А.Соломенникова;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*«Ознакомление с предметным и социальным окружением» О. В. Дыбина;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*«Развитие творческого мышления. Работаем по сказке» О. А. Шиян;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*«Формирование элементарных математических представлений» И. А. Помораева, В. А. Позина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8D8" w:rsidRPr="00AC5A3B" w:rsidTr="00AC5A3B">
        <w:tc>
          <w:tcPr>
            <w:tcW w:w="16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283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*«Обучение дошкольников грамоте» Н. С. Варенцова;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*«Развитие речи в детском саду» В. В. Гербова;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*«Развитие речи детей дошкольного возраста» О. О. Ушакова</w:t>
            </w:r>
          </w:p>
          <w:p w:rsidR="004D78D8" w:rsidRPr="00AC5A3B" w:rsidRDefault="004D78D8" w:rsidP="00AC5A3B">
            <w:pPr>
              <w:spacing w:before="240" w:after="0"/>
              <w:ind w:left="-1080" w:right="-3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8D8" w:rsidRPr="00AC5A3B" w:rsidRDefault="004D78D8" w:rsidP="00AC5A3B">
            <w:pPr>
              <w:spacing w:before="240" w:after="0"/>
              <w:ind w:left="-1080" w:right="-3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«Грамматика в картинках»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«Рассказы по картинкам»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«Беседы с детьми»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*Плакаты: алфавит.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*Магнитная азбука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Рабочие тетради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*«Развитие речи у малышей»</w:t>
            </w: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Д.Денисова, Ю.Дорожин;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*«Развитие речи у дошкольников» Д.Денисова, Ю.Дорожин;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*«Уроки грамоты для малышей» Д.Денисова, Ю.Дорожин»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*«Уроки грамоты для дошкольников» Д.Денисова, Ю.Дорожин;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*«Прописи для малышей» Д.Денисова, Ю.Дорожин;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*«Прописи для дошкольников» Д.Денисова, Ю.Дорожин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*«Развитие речи» В.В. Гербова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*«Веселая грамматика» 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М. Беженова</w:t>
            </w:r>
          </w:p>
        </w:tc>
      </w:tr>
      <w:tr w:rsidR="004D78D8" w:rsidRPr="00AC5A3B" w:rsidTr="00AC5A3B">
        <w:tc>
          <w:tcPr>
            <w:tcW w:w="1668" w:type="dxa"/>
          </w:tcPr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83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2007-2010. 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*Комарова Т. С. «Занятия по изобразительной деятельности в средней группе детского сада». Конспекты занятий. — М.: Мозаика-Синтез, 2007-2010.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*Комарова Т. С. «Занятия по изобразительной деятельности в старшей группе детского сада». Конспекты занятий. — М.: Мозаика-Синтез, 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*Комарова Т. С. «Развитие художественных способностей дошкольников». — М.: Мозаика- Синтез, 2013.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*«Изобразительная деятельность. Младшая и средняя группы» Н.Ф.Штейнле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«Мир в картинках»: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Филимоновская народная игрушка. — М.: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Городецкая роспись по дереву. — М,: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Полхов-Майдан. - М.: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Каргополь - народная игрушка. - М,: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Дымковская игрушка. - М.: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Хохлома,-М.: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Гжель. - М.: Мозаика-Синтез, 2005-2010.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8D8" w:rsidRPr="00AC5A3B" w:rsidTr="00AC5A3B">
        <w:tc>
          <w:tcPr>
            <w:tcW w:w="1668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2835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*Пензулаева Л. И. «Физкультурные занятия в детском саду. Вторая младшая группа». — М.: Мозаика-Синтез, 2009-2010.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*Пензулаева Л. И. «Физкультурные занятия в детском саду. Средняя группа».-М.: Мозаика-Синтез, 2009-2010.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*Пензулаева Л.И. «Физкультурные занятия в детском саду. Старшая группа». - М.: Мозаика-Синтез, 2010.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«Мир в картинках»</w:t>
            </w:r>
          </w:p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>*Серия «Рассказы по картинкам»: зимние виды спорта, летние виды спорта, распорядок дня.</w:t>
            </w:r>
          </w:p>
        </w:tc>
        <w:tc>
          <w:tcPr>
            <w:tcW w:w="2551" w:type="dxa"/>
          </w:tcPr>
          <w:p w:rsidR="004D78D8" w:rsidRPr="00AC5A3B" w:rsidRDefault="004D78D8" w:rsidP="00AC5A3B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«Физкультурно-оздоровительная работа в ДОУ» Е. А. Гальцова, М. А. Павлова. </w:t>
            </w:r>
          </w:p>
        </w:tc>
      </w:tr>
    </w:tbl>
    <w:p w:rsidR="004D78D8" w:rsidRDefault="004D78D8" w:rsidP="00811200">
      <w:pPr>
        <w:spacing w:before="240"/>
        <w:ind w:left="86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78D8" w:rsidRDefault="004D78D8" w:rsidP="00811200">
      <w:pPr>
        <w:spacing w:before="240"/>
        <w:ind w:left="86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78D8" w:rsidRPr="00EC44BD" w:rsidRDefault="004D78D8" w:rsidP="00310930">
      <w:pPr>
        <w:numPr>
          <w:ilvl w:val="1"/>
          <w:numId w:val="15"/>
        </w:numPr>
        <w:spacing w:before="2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Режим дня составлен с расчетом на 11 -часовое пребывание ребенка в детском саду.</w:t>
      </w:r>
    </w:p>
    <w:p w:rsidR="004D78D8" w:rsidRPr="00DE53D1" w:rsidRDefault="004D78D8" w:rsidP="00DE53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При осущест</w:t>
      </w:r>
      <w:r w:rsidRPr="00EC44BD">
        <w:rPr>
          <w:rFonts w:ascii="Times New Roman" w:hAnsi="Times New Roman"/>
          <w:sz w:val="28"/>
          <w:szCs w:val="28"/>
        </w:rPr>
        <w:softHyphen/>
        <w:t>влении режимных моментов необходимо учитывать также индивидуаль</w:t>
      </w:r>
      <w:r w:rsidRPr="00EC44BD">
        <w:rPr>
          <w:rFonts w:ascii="Times New Roman" w:hAnsi="Times New Roman"/>
          <w:sz w:val="28"/>
          <w:szCs w:val="28"/>
        </w:rPr>
        <w:softHyphen/>
        <w:t>ные особенности ребенка (длительность сна, вкусовые предпочтения, ха</w:t>
      </w:r>
      <w:r w:rsidRPr="00EC44BD">
        <w:rPr>
          <w:rFonts w:ascii="Times New Roman" w:hAnsi="Times New Roman"/>
          <w:sz w:val="28"/>
          <w:szCs w:val="28"/>
        </w:rPr>
        <w:softHyphen/>
        <w:t xml:space="preserve">рактер </w:t>
      </w:r>
      <w:r w:rsidRPr="00EC44BD">
        <w:rPr>
          <w:rFonts w:ascii="Times New Roman" w:hAnsi="Times New Roman"/>
          <w:bCs/>
          <w:sz w:val="28"/>
          <w:szCs w:val="28"/>
        </w:rPr>
        <w:t xml:space="preserve">и </w:t>
      </w:r>
      <w:r w:rsidRPr="00EC44BD">
        <w:rPr>
          <w:rFonts w:ascii="Times New Roman" w:hAnsi="Times New Roman"/>
          <w:sz w:val="28"/>
          <w:szCs w:val="28"/>
        </w:rPr>
        <w:t>т.д.).</w:t>
      </w:r>
    </w:p>
    <w:p w:rsidR="004D78D8" w:rsidRPr="00EC44BD" w:rsidRDefault="004D78D8" w:rsidP="00310930">
      <w:pPr>
        <w:spacing w:before="240" w:after="0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*оптимальное время для сна – время спада биоритмической активности: с 12 часов  (у детей 2-3 лет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*оптимальная частота приёмов пищи – 4-5 раз, интервалы между ними не менее 2 часов, но не более 4 часов.</w:t>
      </w:r>
    </w:p>
    <w:p w:rsidR="004D78D8" w:rsidRPr="00EC44BD" w:rsidRDefault="004D78D8" w:rsidP="00310930">
      <w:pPr>
        <w:tabs>
          <w:tab w:val="num" w:pos="720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4D78D8" w:rsidRPr="00EC44BD" w:rsidRDefault="004D78D8" w:rsidP="00310930">
      <w:pPr>
        <w:shd w:val="clear" w:color="auto" w:fill="FFFFFF"/>
        <w:spacing w:before="24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EC44BD">
        <w:rPr>
          <w:rFonts w:ascii="Times New Roman" w:hAnsi="Times New Roman"/>
          <w:sz w:val="28"/>
          <w:szCs w:val="28"/>
          <w:lang w:eastAsia="ru-RU"/>
        </w:rPr>
        <w:t>:</w:t>
      </w:r>
    </w:p>
    <w:p w:rsidR="004D78D8" w:rsidRPr="00EC44BD" w:rsidRDefault="004D78D8" w:rsidP="00310930">
      <w:pPr>
        <w:shd w:val="clear" w:color="auto" w:fill="FFFFFF"/>
        <w:spacing w:before="240" w:after="0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4D78D8" w:rsidRPr="00EC44BD" w:rsidRDefault="004D78D8" w:rsidP="00310930">
      <w:pPr>
        <w:shd w:val="clear" w:color="auto" w:fill="FFFFFF"/>
        <w:spacing w:before="240" w:after="0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4D78D8" w:rsidRPr="00EC44BD" w:rsidRDefault="004D78D8" w:rsidP="00310930">
      <w:pPr>
        <w:shd w:val="clear" w:color="auto" w:fill="FFFFFF"/>
        <w:spacing w:before="240" w:after="0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4D78D8" w:rsidRPr="00DE53D1" w:rsidRDefault="004D78D8" w:rsidP="00DE53D1">
      <w:pPr>
        <w:shd w:val="clear" w:color="auto" w:fill="FFFFFF"/>
        <w:spacing w:before="240" w:after="0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2. летний период (июнь-август, для которого составляется другой режим дня.</w:t>
      </w:r>
    </w:p>
    <w:p w:rsidR="004D78D8" w:rsidRDefault="004D78D8" w:rsidP="00C644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8D8" w:rsidRPr="00DE53D1" w:rsidRDefault="004D78D8" w:rsidP="00DE53D1">
      <w:p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 w:rsidRPr="0029139C">
        <w:rPr>
          <w:rFonts w:ascii="Times New Roman" w:hAnsi="Times New Roman"/>
          <w:b/>
          <w:bCs/>
          <w:sz w:val="28"/>
          <w:szCs w:val="28"/>
        </w:rPr>
        <w:t>Режим организации жизни детей в холодный период</w:t>
      </w:r>
    </w:p>
    <w:tbl>
      <w:tblPr>
        <w:tblW w:w="4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275"/>
      </w:tblGrid>
      <w:tr w:rsidR="004D78D8" w:rsidRPr="00AC5A3B" w:rsidTr="00811200">
        <w:trPr>
          <w:trHeight w:val="564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Приметный гибкий режим пребывания детей в БДОУ</w:t>
            </w:r>
          </w:p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(холодный период)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4D78D8" w:rsidRPr="00AC5A3B" w:rsidTr="00811200">
        <w:trPr>
          <w:trHeight w:val="669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Приём детей, индивидуальная работа с детьми.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7:00-8:00</w:t>
            </w:r>
          </w:p>
        </w:tc>
      </w:tr>
      <w:tr w:rsidR="004D78D8" w:rsidRPr="00AC5A3B" w:rsidTr="00811200">
        <w:trPr>
          <w:trHeight w:val="513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Ежедневная утренняя гимнастика.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8:00-8:10</w:t>
            </w:r>
          </w:p>
        </w:tc>
      </w:tr>
      <w:tr w:rsidR="004D78D8" w:rsidRPr="00AC5A3B" w:rsidTr="00811200">
        <w:trPr>
          <w:trHeight w:val="588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Игры по интересам, самостоятельная деятельность детей.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4D78D8" w:rsidRPr="00AC5A3B" w:rsidTr="00811200">
        <w:trPr>
          <w:trHeight w:val="438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Подготовка к завтраку. Завтрак.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8:10-8:35</w:t>
            </w:r>
          </w:p>
        </w:tc>
      </w:tr>
      <w:tr w:rsidR="004D78D8" w:rsidRPr="00AC5A3B" w:rsidTr="00811200">
        <w:trPr>
          <w:trHeight w:val="346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Игры по интересам, самостоятельная деятельность детей.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8:35-9:00</w:t>
            </w:r>
          </w:p>
        </w:tc>
      </w:tr>
      <w:tr w:rsidR="004D78D8" w:rsidRPr="00AC5A3B" w:rsidTr="00811200">
        <w:trPr>
          <w:trHeight w:val="586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</w:tr>
      <w:tr w:rsidR="004D78D8" w:rsidRPr="00AC5A3B" w:rsidTr="00811200">
        <w:trPr>
          <w:trHeight w:val="868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Подготовка к прогулке. Прогулка (игры, наблюдения, труд, самостоятельная деятельность).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10:00-12:00</w:t>
            </w:r>
          </w:p>
        </w:tc>
      </w:tr>
      <w:tr w:rsidR="004D78D8" w:rsidRPr="00AC5A3B" w:rsidTr="00811200">
        <w:trPr>
          <w:trHeight w:val="472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обеду. Обед.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12:00-12:50</w:t>
            </w:r>
          </w:p>
        </w:tc>
      </w:tr>
      <w:tr w:rsidR="004D78D8" w:rsidRPr="00AC5A3B" w:rsidTr="00811200">
        <w:trPr>
          <w:trHeight w:val="366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Подготовка ко сну. Дневной сон.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12:50-15:00</w:t>
            </w:r>
          </w:p>
        </w:tc>
      </w:tr>
      <w:tr w:rsidR="004D78D8" w:rsidRPr="00AC5A3B" w:rsidTr="00811200">
        <w:trPr>
          <w:trHeight w:val="899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Подъём, воздушные и водные процедуры, взбадривающая гимнастика.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</w:tr>
      <w:tr w:rsidR="004D78D8" w:rsidRPr="00AC5A3B" w:rsidTr="00811200">
        <w:trPr>
          <w:trHeight w:val="455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Подготовка к полднику. Полдник.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15:25-15:50</w:t>
            </w:r>
          </w:p>
        </w:tc>
      </w:tr>
      <w:tr w:rsidR="004D78D8" w:rsidRPr="00AC5A3B" w:rsidTr="00811200">
        <w:trPr>
          <w:trHeight w:val="697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Самостоятельная деятельность и игры детей.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15:50-16:20</w:t>
            </w:r>
          </w:p>
        </w:tc>
      </w:tr>
      <w:tr w:rsidR="004D78D8" w:rsidRPr="00AC5A3B" w:rsidTr="00811200">
        <w:trPr>
          <w:trHeight w:val="350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16:20-16:35</w:t>
            </w:r>
          </w:p>
        </w:tc>
      </w:tr>
      <w:tr w:rsidR="004D78D8" w:rsidRPr="00AC5A3B" w:rsidTr="00811200">
        <w:trPr>
          <w:trHeight w:val="1036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Подготовка к прогулке. Прогулка (игры, наблюдения, труд, самостоятельная деятельность).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16:35-17:35</w:t>
            </w:r>
          </w:p>
        </w:tc>
      </w:tr>
      <w:tr w:rsidR="004D78D8" w:rsidRPr="00AC5A3B" w:rsidTr="00811200">
        <w:trPr>
          <w:trHeight w:val="412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ужину. Ужин.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17:35-18:10</w:t>
            </w:r>
          </w:p>
        </w:tc>
      </w:tr>
      <w:tr w:rsidR="004D78D8" w:rsidRPr="00AC5A3B" w:rsidTr="00811200">
        <w:trPr>
          <w:trHeight w:val="416"/>
        </w:trPr>
        <w:tc>
          <w:tcPr>
            <w:tcW w:w="3544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детей, игры по интересам. Взаимодействие с родителями, уход домой.</w:t>
            </w:r>
          </w:p>
        </w:tc>
        <w:tc>
          <w:tcPr>
            <w:tcW w:w="1275" w:type="dxa"/>
          </w:tcPr>
          <w:p w:rsidR="004D78D8" w:rsidRPr="00AC5A3B" w:rsidRDefault="004D78D8" w:rsidP="00CA51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3B">
              <w:rPr>
                <w:rFonts w:ascii="Times New Roman" w:hAnsi="Times New Roman"/>
                <w:sz w:val="20"/>
                <w:szCs w:val="20"/>
              </w:rPr>
              <w:t>18:10-19:00</w:t>
            </w:r>
          </w:p>
        </w:tc>
      </w:tr>
    </w:tbl>
    <w:p w:rsidR="004D78D8" w:rsidRPr="00811200" w:rsidRDefault="004D78D8" w:rsidP="00C64471">
      <w:pPr>
        <w:spacing w:after="0"/>
        <w:rPr>
          <w:sz w:val="20"/>
          <w:szCs w:val="20"/>
        </w:rPr>
      </w:pPr>
    </w:p>
    <w:p w:rsidR="004D78D8" w:rsidRDefault="004D78D8" w:rsidP="004B31DD">
      <w:pPr>
        <w:suppressAutoHyphens/>
        <w:spacing w:after="0"/>
        <w:ind w:left="284" w:right="-143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8D8" w:rsidRDefault="004D78D8" w:rsidP="004B31DD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78D8" w:rsidRDefault="004D78D8" w:rsidP="004B31DD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78D8" w:rsidRDefault="004D78D8" w:rsidP="004B31DD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78D8" w:rsidRDefault="004D78D8" w:rsidP="004B31DD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78D8" w:rsidRDefault="004D78D8" w:rsidP="004B31DD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78D8" w:rsidRDefault="004D78D8" w:rsidP="004B31DD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78D8" w:rsidRPr="0029139C" w:rsidRDefault="004D78D8" w:rsidP="00811200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29139C">
        <w:rPr>
          <w:rFonts w:ascii="Times New Roman" w:hAnsi="Times New Roman"/>
          <w:b/>
          <w:bCs/>
          <w:sz w:val="28"/>
          <w:szCs w:val="28"/>
        </w:rPr>
        <w:t>Режим организации жизни детей в теплый период</w:t>
      </w:r>
    </w:p>
    <w:p w:rsidR="004D78D8" w:rsidRPr="00FA7226" w:rsidRDefault="004D78D8" w:rsidP="00811200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5"/>
        <w:gridCol w:w="1276"/>
      </w:tblGrid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 Режимные моменты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Младшая группа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Прием детей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7.00-8.00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Утренняя разминка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8.10-8.20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завтраку, завтрак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8.20-9.00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Индивидуальная работа, игровая, исследоваетльская и продуктивная деятельность, труд, досуги, развлечения, спортивные, музыкальные и театрализованные  праздники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9.00-9.30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прогулке, прогулка, игровая, исследовательская и продуктивная деятельность, самостоятельная деятельность, труд.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9.30-9.45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Возвращение с прогулки, труд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11.30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обеду, обед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11.35-12.10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ко сну, сон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12.10-14.55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Подъем, закаливающие процедуры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14.55-15.05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полднику, полдник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15.05-15.25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прогулке, прогулка, игровая, исследовательская и продуктивная деятельность, самостоятельная деятельность, труд.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15.25-17.50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ужину, ужин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17.50-18.15</w:t>
            </w:r>
          </w:p>
        </w:tc>
      </w:tr>
      <w:tr w:rsidR="004D78D8" w:rsidRPr="00AC5A3B" w:rsidTr="00CA5157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Подготовка к прогулке, прогулка, игровая, исследовательская и продуктивная деятельность, самостоятельная деятельность, труд, уход детей домой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D8" w:rsidRPr="00AC5A3B" w:rsidRDefault="004D78D8" w:rsidP="00CA5157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C5A3B">
              <w:rPr>
                <w:rFonts w:ascii="Times New Roman" w:hAnsi="Times New Roman"/>
                <w:bCs/>
              </w:rPr>
              <w:t>18.15-19.00</w:t>
            </w:r>
          </w:p>
        </w:tc>
      </w:tr>
    </w:tbl>
    <w:p w:rsidR="004D78D8" w:rsidRPr="00811200" w:rsidRDefault="004D78D8" w:rsidP="004B31DD">
      <w:pPr>
        <w:shd w:val="clear" w:color="auto" w:fill="FFFFFF"/>
        <w:autoSpaceDE w:val="0"/>
        <w:autoSpaceDN w:val="0"/>
        <w:adjustRightInd w:val="0"/>
        <w:spacing w:after="0"/>
        <w:ind w:left="-360" w:firstLine="360"/>
        <w:contextualSpacing/>
        <w:jc w:val="right"/>
        <w:rPr>
          <w:rFonts w:ascii="Times New Roman" w:hAnsi="Times New Roman"/>
        </w:rPr>
      </w:pPr>
    </w:p>
    <w:p w:rsidR="004D78D8" w:rsidRDefault="004D78D8" w:rsidP="004B31DD">
      <w:pPr>
        <w:spacing w:after="0"/>
      </w:pPr>
    </w:p>
    <w:p w:rsidR="004D78D8" w:rsidRPr="00EC44BD" w:rsidRDefault="004D78D8" w:rsidP="00310930">
      <w:pPr>
        <w:numPr>
          <w:ilvl w:val="1"/>
          <w:numId w:val="15"/>
        </w:num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Предметно-развивающая среда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*обеспечение эмоционального благополучия детей;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*создание условий для формирования доброжелательного и внимательного отношения детей к другим людям;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 развитие детской самостоятельности (инициативности, автономии и ответственности);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*развитие детских способностей, формирующихся в разных видах деятельности.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Для реализации этих целей педагогам нужно: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*создавать условия для принятия ребенком ответственности и проявления эмпатии к другим людям;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*обсуждать с детьми важные жизненные вопросы, стимулировать проявление позиции ребенка;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4D78D8" w:rsidRPr="00EC44BD" w:rsidRDefault="004D78D8" w:rsidP="00310930">
      <w:pPr>
        <w:spacing w:before="240" w:after="0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4D78D8" w:rsidRPr="00EC44BD" w:rsidRDefault="004D78D8" w:rsidP="0031093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Согласно п. 3.3. ФГОС ДО, предметно-пространственная среда должна обеспечивать: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*реализацию различных образовательных программ;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*в случае организации инклюзивного образования – необходимые для него условия;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4D78D8" w:rsidRPr="00811200" w:rsidRDefault="004D78D8" w:rsidP="0031093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*учет возрастных особенностей детей.</w:t>
      </w:r>
    </w:p>
    <w:p w:rsidR="004D78D8" w:rsidRPr="00EC44BD" w:rsidRDefault="004D78D8" w:rsidP="00310930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Создание и обновление предметно-развивающей среды по направлениям развития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520"/>
      </w:tblGrid>
      <w:tr w:rsidR="004D78D8" w:rsidRPr="00AC5A3B" w:rsidTr="00AC5A3B">
        <w:trPr>
          <w:trHeight w:val="885"/>
        </w:trPr>
        <w:tc>
          <w:tcPr>
            <w:tcW w:w="2802" w:type="dxa"/>
          </w:tcPr>
          <w:p w:rsidR="004D78D8" w:rsidRPr="00AC5A3B" w:rsidRDefault="004D78D8" w:rsidP="00AC5A3B">
            <w:pPr>
              <w:spacing w:before="24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Направления развития</w:t>
            </w:r>
          </w:p>
        </w:tc>
        <w:tc>
          <w:tcPr>
            <w:tcW w:w="6520" w:type="dxa"/>
          </w:tcPr>
          <w:p w:rsidR="004D78D8" w:rsidRPr="00AC5A3B" w:rsidRDefault="004D78D8" w:rsidP="00AC5A3B">
            <w:pPr>
              <w:spacing w:before="24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Помещения и их оснащения</w:t>
            </w:r>
          </w:p>
        </w:tc>
      </w:tr>
      <w:tr w:rsidR="004D78D8" w:rsidRPr="00AC5A3B" w:rsidTr="00AC5A3B">
        <w:trPr>
          <w:trHeight w:val="1702"/>
        </w:trPr>
        <w:tc>
          <w:tcPr>
            <w:tcW w:w="2802" w:type="dxa"/>
          </w:tcPr>
          <w:p w:rsidR="004D78D8" w:rsidRPr="00AC5A3B" w:rsidRDefault="004D78D8" w:rsidP="00AC5A3B">
            <w:pPr>
              <w:spacing w:before="240" w:after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1. Физическое развитие. Охрана жизни и укрепление здоровья</w:t>
            </w:r>
          </w:p>
        </w:tc>
        <w:tc>
          <w:tcPr>
            <w:tcW w:w="6520" w:type="dxa"/>
          </w:tcPr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1.Физкультурный зал.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 xml:space="preserve">2.Физкультурные уголки в группе.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 xml:space="preserve">3.Спортивная площадка.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 xml:space="preserve">4.Медицинский блок. </w:t>
            </w:r>
          </w:p>
        </w:tc>
      </w:tr>
      <w:tr w:rsidR="004D78D8" w:rsidRPr="00AC5A3B" w:rsidTr="00AC5A3B">
        <w:trPr>
          <w:trHeight w:val="1702"/>
        </w:trPr>
        <w:tc>
          <w:tcPr>
            <w:tcW w:w="2802" w:type="dxa"/>
          </w:tcPr>
          <w:p w:rsidR="004D78D8" w:rsidRPr="00AC5A3B" w:rsidRDefault="004D78D8" w:rsidP="00AC5A3B">
            <w:pPr>
              <w:spacing w:before="240" w:after="0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2.Социально-коммуникативное развитие</w:t>
            </w:r>
          </w:p>
        </w:tc>
        <w:tc>
          <w:tcPr>
            <w:tcW w:w="6520" w:type="dxa"/>
          </w:tcPr>
          <w:p w:rsidR="004D78D8" w:rsidRPr="00AC5A3B" w:rsidRDefault="004D78D8" w:rsidP="00AC5A3B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1.Уголок уединения в группе.</w:t>
            </w:r>
          </w:p>
          <w:p w:rsidR="004D78D8" w:rsidRPr="00AC5A3B" w:rsidRDefault="004D78D8" w:rsidP="00AC5A3B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2.Уголок патриотического воспитания.</w:t>
            </w:r>
          </w:p>
          <w:p w:rsidR="004D78D8" w:rsidRPr="00AC5A3B" w:rsidRDefault="004D78D8" w:rsidP="00AC5A3B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3.Уголок безопасности.</w:t>
            </w:r>
          </w:p>
          <w:p w:rsidR="004D78D8" w:rsidRPr="00AC5A3B" w:rsidRDefault="004D78D8" w:rsidP="00AC5A3B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4.Уголок сюжетно-ролевых игр.</w:t>
            </w:r>
          </w:p>
          <w:p w:rsidR="004D78D8" w:rsidRPr="00AC5A3B" w:rsidRDefault="004D78D8" w:rsidP="00AC5A3B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5.Уголки дежурства.</w:t>
            </w:r>
          </w:p>
        </w:tc>
      </w:tr>
      <w:tr w:rsidR="004D78D8" w:rsidRPr="00AC5A3B" w:rsidTr="00AC5A3B">
        <w:trPr>
          <w:trHeight w:val="2733"/>
        </w:trPr>
        <w:tc>
          <w:tcPr>
            <w:tcW w:w="2802" w:type="dxa"/>
          </w:tcPr>
          <w:p w:rsidR="004D78D8" w:rsidRPr="00AC5A3B" w:rsidRDefault="004D78D8" w:rsidP="00AC5A3B">
            <w:pPr>
              <w:spacing w:before="240"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3. Познавательное развитие</w:t>
            </w:r>
          </w:p>
        </w:tc>
        <w:tc>
          <w:tcPr>
            <w:tcW w:w="6520" w:type="dxa"/>
          </w:tcPr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1.Учебная зона в  группе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2.Библиотека детской литературы в группе и в методическом кабинете.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3.Зона конструирования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4.Уголок природы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D8" w:rsidRPr="00AC5A3B" w:rsidTr="00AC5A3B">
        <w:trPr>
          <w:trHeight w:val="2726"/>
        </w:trPr>
        <w:tc>
          <w:tcPr>
            <w:tcW w:w="2802" w:type="dxa"/>
          </w:tcPr>
          <w:p w:rsidR="004D78D8" w:rsidRPr="00AC5A3B" w:rsidRDefault="004D78D8" w:rsidP="00AC5A3B">
            <w:pPr>
              <w:spacing w:before="240"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4. Художественно-эстетическое развитие</w:t>
            </w:r>
          </w:p>
        </w:tc>
        <w:tc>
          <w:tcPr>
            <w:tcW w:w="6520" w:type="dxa"/>
          </w:tcPr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1.Музыкальный зал.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2.Картинная галерея.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3.Изобразительный уголок в  группе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4.Театрализованная зона </w:t>
            </w:r>
          </w:p>
          <w:p w:rsidR="004D78D8" w:rsidRPr="00AC5A3B" w:rsidRDefault="004D78D8" w:rsidP="00AC5A3B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5.Уголок ручного труда</w:t>
            </w:r>
          </w:p>
        </w:tc>
      </w:tr>
      <w:tr w:rsidR="004D78D8" w:rsidRPr="00AC5A3B" w:rsidTr="00AC5A3B">
        <w:trPr>
          <w:trHeight w:val="934"/>
        </w:trPr>
        <w:tc>
          <w:tcPr>
            <w:tcW w:w="2802" w:type="dxa"/>
          </w:tcPr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sz w:val="28"/>
                <w:szCs w:val="28"/>
              </w:rPr>
              <w:t>5.Речевое развитие</w:t>
            </w:r>
          </w:p>
        </w:tc>
        <w:tc>
          <w:tcPr>
            <w:tcW w:w="6520" w:type="dxa"/>
          </w:tcPr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1.Уголок чтения.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sz w:val="28"/>
                <w:szCs w:val="28"/>
              </w:rPr>
              <w:t>2.Центр речевого развития.</w:t>
            </w:r>
          </w:p>
          <w:p w:rsidR="004D78D8" w:rsidRPr="00AC5A3B" w:rsidRDefault="004D78D8" w:rsidP="00AC5A3B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Создание и обновление предметно-развивающей среды по видам деятельности</w:t>
      </w:r>
    </w:p>
    <w:tbl>
      <w:tblPr>
        <w:tblW w:w="9290" w:type="dxa"/>
        <w:tblCellMar>
          <w:left w:w="0" w:type="dxa"/>
          <w:right w:w="0" w:type="dxa"/>
        </w:tblCellMar>
        <w:tblLook w:val="00A0"/>
      </w:tblPr>
      <w:tblGrid>
        <w:gridCol w:w="2628"/>
        <w:gridCol w:w="6662"/>
      </w:tblGrid>
      <w:tr w:rsidR="004D78D8" w:rsidRPr="00AC5A3B" w:rsidTr="0019101B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Оборудование</w:t>
            </w:r>
          </w:p>
        </w:tc>
      </w:tr>
      <w:tr w:rsidR="004D78D8" w:rsidRPr="00AC5A3B" w:rsidTr="0019101B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игры, игрушки, игровое оборудование</w:t>
            </w:r>
          </w:p>
        </w:tc>
      </w:tr>
      <w:tr w:rsidR="004D78D8" w:rsidRPr="00AC5A3B" w:rsidTr="0019101B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дидактические материалы</w:t>
            </w:r>
          </w:p>
        </w:tc>
      </w:tr>
      <w:tr w:rsidR="004D78D8" w:rsidRPr="00AC5A3B" w:rsidTr="0019101B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4D78D8" w:rsidRPr="00AC5A3B" w:rsidTr="0019101B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4D78D8" w:rsidRPr="00AC5A3B" w:rsidTr="0019101B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4D78D8" w:rsidRPr="00AC5A3B" w:rsidTr="0019101B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4D78D8" w:rsidRPr="00AC5A3B" w:rsidTr="0019101B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4D78D8" w:rsidRPr="00AC5A3B" w:rsidTr="0019101B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детские музыкальные инструменты, дидактический материал и др.</w:t>
            </w:r>
          </w:p>
        </w:tc>
      </w:tr>
      <w:tr w:rsidR="004D78D8" w:rsidRPr="00AC5A3B" w:rsidTr="0019101B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D78D8" w:rsidRPr="00AC5A3B" w:rsidRDefault="004D78D8" w:rsidP="0031093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A3B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4D78D8" w:rsidRPr="00EC44BD" w:rsidRDefault="004D78D8" w:rsidP="00310930">
      <w:pPr>
        <w:spacing w:before="240" w:after="0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78D8" w:rsidRPr="00EC44BD" w:rsidRDefault="004D78D8" w:rsidP="00310930">
      <w:pPr>
        <w:numPr>
          <w:ilvl w:val="0"/>
          <w:numId w:val="11"/>
        </w:numPr>
        <w:spacing w:before="240"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4D78D8" w:rsidRPr="00EC44BD" w:rsidRDefault="004D78D8" w:rsidP="00310930">
      <w:pPr>
        <w:numPr>
          <w:ilvl w:val="1"/>
          <w:numId w:val="11"/>
        </w:num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Особенности традиционных событий</w:t>
      </w:r>
    </w:p>
    <w:p w:rsidR="004D78D8" w:rsidRPr="00EC44BD" w:rsidRDefault="004D78D8" w:rsidP="00310930">
      <w:p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Перечень событий, праздников, мероприятий, проводимых во второй младшей группе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Праздники.</w:t>
      </w:r>
      <w:r w:rsidRPr="00EC44BD">
        <w:rPr>
          <w:rFonts w:ascii="Times New Roman" w:hAnsi="Times New Roman"/>
          <w:sz w:val="28"/>
          <w:szCs w:val="28"/>
        </w:rPr>
        <w:t xml:space="preserve"> Новогодняя елка, «Мамин праздник», День защитника Отечества, «Осень», «Весна», «Лето».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Тематические праздники и развлечения.</w:t>
      </w:r>
      <w:r w:rsidRPr="00EC44BD">
        <w:rPr>
          <w:rFonts w:ascii="Times New Roman" w:hAnsi="Times New Roman"/>
          <w:sz w:val="28"/>
          <w:szCs w:val="28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Театрализованные представления.</w:t>
      </w:r>
      <w:r w:rsidRPr="00EC44BD">
        <w:rPr>
          <w:rFonts w:ascii="Times New Roman" w:hAnsi="Times New Roman"/>
          <w:sz w:val="28"/>
          <w:szCs w:val="28"/>
        </w:rPr>
        <w:t xml:space="preserve"> «Маша и медведь», «Теремок», «Волк и козлята», «Заюшкина избушка» (по мотивам рус.нар. сказок); «Потешки да шутки», «Были-небылицы», «Бабушка-загадушка» (по мотивам русского фольклора).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Музыкально –литературные развлечения.</w:t>
      </w:r>
      <w:r w:rsidRPr="00EC44BD">
        <w:rPr>
          <w:rFonts w:ascii="Times New Roman" w:hAnsi="Times New Roman"/>
          <w:sz w:val="28"/>
          <w:szCs w:val="28"/>
        </w:rPr>
        <w:t xml:space="preserve"> Концерт для кукол, представление «Мы любим петь и танцевать».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Спортивные развлечения.</w:t>
      </w:r>
      <w:r w:rsidRPr="00EC44BD">
        <w:rPr>
          <w:rFonts w:ascii="Times New Roman" w:hAnsi="Times New Roman"/>
          <w:sz w:val="28"/>
          <w:szCs w:val="28"/>
        </w:rPr>
        <w:t xml:space="preserve"> «Кто быстрее?», «Зимние радости», «Мы растем сильными и смелыми».</w:t>
      </w:r>
    </w:p>
    <w:p w:rsidR="004D78D8" w:rsidRPr="00EC44BD" w:rsidRDefault="004D78D8" w:rsidP="0031093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i/>
          <w:sz w:val="28"/>
          <w:szCs w:val="28"/>
        </w:rPr>
        <w:t>Забавы.</w:t>
      </w:r>
      <w:r w:rsidRPr="00EC44BD">
        <w:rPr>
          <w:rFonts w:ascii="Times New Roman" w:hAnsi="Times New Roman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т.д.</w:t>
      </w:r>
    </w:p>
    <w:p w:rsidR="004D78D8" w:rsidRPr="00EC44BD" w:rsidRDefault="004D78D8" w:rsidP="00310930">
      <w:pPr>
        <w:numPr>
          <w:ilvl w:val="1"/>
          <w:numId w:val="11"/>
        </w:numPr>
        <w:spacing w:before="2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Примерный список литературы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Русский фольклор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Песенки, потешки, заклички</w:t>
      </w:r>
      <w:r w:rsidRPr="00EC44BD">
        <w:rPr>
          <w:rFonts w:ascii="Times New Roman" w:hAnsi="Times New Roman"/>
          <w:sz w:val="28"/>
          <w:szCs w:val="28"/>
        </w:rPr>
        <w:t>. «Пальчик-мальчик…», «Заинька, попляши…», «Ночь пришла…», «Сорока, сорока…», «Еду-еду к бабе, к деду…», «Тили-бом!Тили-бом!…»,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«Божья коровка…», «Радуга-дуга…».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Сказки</w:t>
      </w:r>
      <w:r w:rsidRPr="00EC44BD">
        <w:rPr>
          <w:rFonts w:ascii="Times New Roman" w:hAnsi="Times New Roman"/>
          <w:sz w:val="28"/>
          <w:szCs w:val="28"/>
        </w:rPr>
        <w:t>.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Фольклор народов мира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Песенки.</w:t>
      </w:r>
      <w:r w:rsidRPr="00EC44BD">
        <w:rPr>
          <w:rFonts w:ascii="Times New Roman" w:hAnsi="Times New Roman"/>
          <w:sz w:val="28"/>
          <w:szCs w:val="28"/>
        </w:rPr>
        <w:t>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Сказки.</w:t>
      </w:r>
      <w:r w:rsidRPr="00EC44BD">
        <w:rPr>
          <w:rFonts w:ascii="Times New Roman" w:hAnsi="Times New Roman"/>
          <w:sz w:val="28"/>
          <w:szCs w:val="28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Произведения поэтов и писателей России</w:t>
      </w:r>
    </w:p>
    <w:p w:rsidR="004D78D8" w:rsidRPr="00EC44BD" w:rsidRDefault="004D78D8" w:rsidP="00310930">
      <w:pPr>
        <w:spacing w:before="240"/>
        <w:ind w:left="284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Поэзия</w:t>
      </w:r>
      <w:r w:rsidRPr="00EC44BD">
        <w:rPr>
          <w:rFonts w:ascii="Times New Roman" w:hAnsi="Times New Roman"/>
          <w:sz w:val="28"/>
          <w:szCs w:val="28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4D78D8" w:rsidRPr="00055A63" w:rsidRDefault="004D78D8" w:rsidP="00055A63">
      <w:pPr>
        <w:spacing w:before="240"/>
        <w:ind w:left="284"/>
        <w:jc w:val="both"/>
        <w:rPr>
          <w:rFonts w:ascii="Times New Roman" w:hAnsi="Times New Roman"/>
          <w:sz w:val="28"/>
          <w:szCs w:val="28"/>
          <w:lang w:val="en-US"/>
        </w:rPr>
        <w:sectPr w:rsidR="004D78D8" w:rsidRPr="00055A63" w:rsidSect="004B31DD">
          <w:footerReference w:type="default" r:id="rId7"/>
          <w:pgSz w:w="11906" w:h="16838"/>
          <w:pgMar w:top="993" w:right="850" w:bottom="567" w:left="1418" w:header="708" w:footer="708" w:gutter="0"/>
          <w:cols w:space="708"/>
          <w:docGrid w:linePitch="360"/>
        </w:sectPr>
      </w:pPr>
      <w:r w:rsidRPr="00EC44BD">
        <w:rPr>
          <w:rFonts w:ascii="Times New Roman" w:hAnsi="Times New Roman"/>
          <w:b/>
          <w:sz w:val="28"/>
          <w:szCs w:val="28"/>
        </w:rPr>
        <w:t>Проза.</w:t>
      </w:r>
      <w:r w:rsidRPr="00EC44BD">
        <w:rPr>
          <w:rFonts w:ascii="Times New Roman" w:hAnsi="Times New Roman"/>
          <w:sz w:val="28"/>
          <w:szCs w:val="28"/>
        </w:rPr>
        <w:t xml:space="preserve"> 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</w:t>
      </w:r>
      <w:r>
        <w:rPr>
          <w:rFonts w:ascii="Times New Roman" w:hAnsi="Times New Roman"/>
          <w:sz w:val="28"/>
          <w:szCs w:val="28"/>
        </w:rPr>
        <w:t>а»; А. Н. Толстой. «Еж», «Лиса</w:t>
      </w:r>
      <w:bookmarkStart w:id="0" w:name="_GoBack"/>
      <w:bookmarkEnd w:id="0"/>
    </w:p>
    <w:p w:rsidR="004D78D8" w:rsidRPr="00055A63" w:rsidRDefault="004D78D8" w:rsidP="00310930">
      <w:pPr>
        <w:spacing w:before="240"/>
        <w:rPr>
          <w:rFonts w:ascii="Times New Roman" w:hAnsi="Times New Roman"/>
          <w:sz w:val="28"/>
          <w:szCs w:val="28"/>
          <w:lang w:val="en-US"/>
        </w:rPr>
      </w:pPr>
    </w:p>
    <w:sectPr w:rsidR="004D78D8" w:rsidRPr="00055A63" w:rsidSect="005D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D8" w:rsidRDefault="004D78D8">
      <w:pPr>
        <w:spacing w:after="0" w:line="240" w:lineRule="auto"/>
      </w:pPr>
      <w:r>
        <w:separator/>
      </w:r>
    </w:p>
  </w:endnote>
  <w:endnote w:type="continuationSeparator" w:id="0">
    <w:p w:rsidR="004D78D8" w:rsidRDefault="004D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D8" w:rsidRDefault="004D78D8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4D78D8" w:rsidRDefault="004D7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D8" w:rsidRDefault="004D78D8">
      <w:pPr>
        <w:spacing w:after="0" w:line="240" w:lineRule="auto"/>
      </w:pPr>
      <w:r>
        <w:separator/>
      </w:r>
    </w:p>
  </w:footnote>
  <w:footnote w:type="continuationSeparator" w:id="0">
    <w:p w:rsidR="004D78D8" w:rsidRDefault="004D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cs="Times New Roman" w:hint="default"/>
      </w:rPr>
    </w:lvl>
  </w:abstractNum>
  <w:abstractNum w:abstractNumId="7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1A13505"/>
    <w:multiLevelType w:val="hybridMultilevel"/>
    <w:tmpl w:val="3690BAF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cs="Times New Roman" w:hint="default"/>
      </w:rPr>
    </w:lvl>
  </w:abstractNum>
  <w:abstractNum w:abstractNumId="14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7"/>
  </w:num>
  <w:num w:numId="9">
    <w:abstractNumId w:val="4"/>
  </w:num>
  <w:num w:numId="10">
    <w:abstractNumId w:val="14"/>
  </w:num>
  <w:num w:numId="11">
    <w:abstractNumId w:val="1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6"/>
  </w:num>
  <w:num w:numId="17">
    <w:abstractNumId w:val="11"/>
  </w:num>
  <w:num w:numId="18">
    <w:abstractNumId w:val="12"/>
  </w:num>
  <w:num w:numId="1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1B"/>
    <w:rsid w:val="00034927"/>
    <w:rsid w:val="00045922"/>
    <w:rsid w:val="00055A63"/>
    <w:rsid w:val="000F6920"/>
    <w:rsid w:val="00111992"/>
    <w:rsid w:val="001402AD"/>
    <w:rsid w:val="00170950"/>
    <w:rsid w:val="0019101B"/>
    <w:rsid w:val="001D2333"/>
    <w:rsid w:val="001D7EE7"/>
    <w:rsid w:val="001F6F0F"/>
    <w:rsid w:val="002108EF"/>
    <w:rsid w:val="00223A85"/>
    <w:rsid w:val="002324B6"/>
    <w:rsid w:val="00246053"/>
    <w:rsid w:val="0029139C"/>
    <w:rsid w:val="002B06F9"/>
    <w:rsid w:val="00310930"/>
    <w:rsid w:val="00331F2E"/>
    <w:rsid w:val="00341FBB"/>
    <w:rsid w:val="00352561"/>
    <w:rsid w:val="003C187A"/>
    <w:rsid w:val="00456991"/>
    <w:rsid w:val="00486484"/>
    <w:rsid w:val="00491B9A"/>
    <w:rsid w:val="004934CF"/>
    <w:rsid w:val="00495B92"/>
    <w:rsid w:val="004B31DD"/>
    <w:rsid w:val="004D78D8"/>
    <w:rsid w:val="004E5CE9"/>
    <w:rsid w:val="004F4359"/>
    <w:rsid w:val="00501173"/>
    <w:rsid w:val="005012DF"/>
    <w:rsid w:val="005032F7"/>
    <w:rsid w:val="0051277A"/>
    <w:rsid w:val="00531B8C"/>
    <w:rsid w:val="0054044D"/>
    <w:rsid w:val="00546897"/>
    <w:rsid w:val="00546FE4"/>
    <w:rsid w:val="005D0D12"/>
    <w:rsid w:val="00623938"/>
    <w:rsid w:val="00634741"/>
    <w:rsid w:val="006577E1"/>
    <w:rsid w:val="00712265"/>
    <w:rsid w:val="0072574B"/>
    <w:rsid w:val="00731B88"/>
    <w:rsid w:val="0074205F"/>
    <w:rsid w:val="00766B9B"/>
    <w:rsid w:val="007774EC"/>
    <w:rsid w:val="007C7E6B"/>
    <w:rsid w:val="007E4374"/>
    <w:rsid w:val="007F1D86"/>
    <w:rsid w:val="0081009F"/>
    <w:rsid w:val="00811200"/>
    <w:rsid w:val="008264D5"/>
    <w:rsid w:val="0083207A"/>
    <w:rsid w:val="00864A55"/>
    <w:rsid w:val="008748DB"/>
    <w:rsid w:val="008A012A"/>
    <w:rsid w:val="008A05E9"/>
    <w:rsid w:val="008A563F"/>
    <w:rsid w:val="00906D42"/>
    <w:rsid w:val="00973E31"/>
    <w:rsid w:val="0099262F"/>
    <w:rsid w:val="009A2D7A"/>
    <w:rsid w:val="009B1014"/>
    <w:rsid w:val="009E13D3"/>
    <w:rsid w:val="00A45C25"/>
    <w:rsid w:val="00A635D9"/>
    <w:rsid w:val="00A820F6"/>
    <w:rsid w:val="00A828F0"/>
    <w:rsid w:val="00A921B0"/>
    <w:rsid w:val="00AC5A3B"/>
    <w:rsid w:val="00B54D28"/>
    <w:rsid w:val="00BA7505"/>
    <w:rsid w:val="00BB56BD"/>
    <w:rsid w:val="00BF038E"/>
    <w:rsid w:val="00C64471"/>
    <w:rsid w:val="00C72E9C"/>
    <w:rsid w:val="00C862EE"/>
    <w:rsid w:val="00C9152D"/>
    <w:rsid w:val="00CA5157"/>
    <w:rsid w:val="00CF5F1C"/>
    <w:rsid w:val="00D03B79"/>
    <w:rsid w:val="00D25D12"/>
    <w:rsid w:val="00DC2D62"/>
    <w:rsid w:val="00DD232B"/>
    <w:rsid w:val="00DE53D1"/>
    <w:rsid w:val="00DF10CB"/>
    <w:rsid w:val="00EC08AA"/>
    <w:rsid w:val="00EC44BD"/>
    <w:rsid w:val="00EF086D"/>
    <w:rsid w:val="00EF1BB1"/>
    <w:rsid w:val="00F20D90"/>
    <w:rsid w:val="00F97B75"/>
    <w:rsid w:val="00FA7226"/>
    <w:rsid w:val="00FC5449"/>
    <w:rsid w:val="00FF5B63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750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0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0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0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0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0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0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10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101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10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01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01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101B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101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101B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101B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9101B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9101B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9101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9101B"/>
    <w:pPr>
      <w:ind w:left="720"/>
      <w:contextualSpacing/>
    </w:pPr>
  </w:style>
  <w:style w:type="paragraph" w:styleId="NormalWeb">
    <w:name w:val="Normal (Web)"/>
    <w:basedOn w:val="Normal"/>
    <w:uiPriority w:val="99"/>
    <w:rsid w:val="00191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9101B"/>
    <w:rPr>
      <w:rFonts w:cs="Times New Roman"/>
    </w:rPr>
  </w:style>
  <w:style w:type="table" w:styleId="TableGrid">
    <w:name w:val="Table Grid"/>
    <w:basedOn w:val="TableNormal"/>
    <w:uiPriority w:val="99"/>
    <w:rsid w:val="001910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101B"/>
    <w:rPr>
      <w:rFonts w:cs="Times New Roman"/>
      <w:color w:val="0000FF"/>
      <w:u w:val="single"/>
    </w:rPr>
  </w:style>
  <w:style w:type="character" w:customStyle="1" w:styleId="FontStyle217">
    <w:name w:val="Font Style217"/>
    <w:uiPriority w:val="99"/>
    <w:rsid w:val="0019101B"/>
    <w:rPr>
      <w:rFonts w:ascii="Microsoft Sans Serif" w:hAnsi="Microsoft Sans Serif"/>
      <w:sz w:val="14"/>
    </w:rPr>
  </w:style>
  <w:style w:type="paragraph" w:customStyle="1" w:styleId="Style72">
    <w:name w:val="Style7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9101B"/>
    <w:rPr>
      <w:rFonts w:ascii="Century Schoolbook" w:hAnsi="Century Schoolbook"/>
      <w:sz w:val="18"/>
    </w:rPr>
  </w:style>
  <w:style w:type="paragraph" w:customStyle="1" w:styleId="Style5">
    <w:name w:val="Style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910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101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91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101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1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10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Normal"/>
    <w:uiPriority w:val="99"/>
    <w:rsid w:val="00191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19101B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19101B"/>
    <w:rPr>
      <w:rFonts w:ascii="Times New Roman" w:hAnsi="Times New Roman"/>
      <w:color w:val="000000"/>
      <w:sz w:val="18"/>
    </w:rPr>
  </w:style>
  <w:style w:type="paragraph" w:customStyle="1" w:styleId="Style1">
    <w:name w:val="Style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uiPriority w:val="99"/>
    <w:rsid w:val="0019101B"/>
    <w:rPr>
      <w:rFonts w:ascii="Sylfaen" w:hAnsi="Sylfaen"/>
      <w:color w:val="000000"/>
      <w:sz w:val="28"/>
    </w:rPr>
  </w:style>
  <w:style w:type="paragraph" w:customStyle="1" w:styleId="Style17">
    <w:name w:val="Style1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19101B"/>
    <w:rPr>
      <w:rFonts w:ascii="Microsoft Sans Serif" w:hAnsi="Microsoft Sans Serif"/>
      <w:b/>
      <w:sz w:val="26"/>
    </w:rPr>
  </w:style>
  <w:style w:type="character" w:customStyle="1" w:styleId="FontStyle211">
    <w:name w:val="Font Style211"/>
    <w:uiPriority w:val="99"/>
    <w:rsid w:val="0019101B"/>
    <w:rPr>
      <w:rFonts w:ascii="Microsoft Sans Serif" w:hAnsi="Microsoft Sans Serif"/>
      <w:b/>
      <w:sz w:val="22"/>
    </w:rPr>
  </w:style>
  <w:style w:type="paragraph" w:customStyle="1" w:styleId="Style79">
    <w:name w:val="Style7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19101B"/>
    <w:rPr>
      <w:rFonts w:ascii="Franklin Gothic Medium" w:hAnsi="Franklin Gothic Medium"/>
      <w:sz w:val="24"/>
    </w:rPr>
  </w:style>
  <w:style w:type="paragraph" w:customStyle="1" w:styleId="Style66">
    <w:name w:val="Style6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19101B"/>
    <w:rPr>
      <w:rFonts w:ascii="Century Schoolbook" w:hAnsi="Century Schoolbook"/>
      <w:sz w:val="18"/>
    </w:rPr>
  </w:style>
  <w:style w:type="paragraph" w:customStyle="1" w:styleId="Style94">
    <w:name w:val="Style9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9101B"/>
    <w:rPr>
      <w:rFonts w:ascii="Microsoft Sans Serif" w:hAnsi="Microsoft Sans Serif"/>
      <w:b/>
      <w:sz w:val="20"/>
    </w:rPr>
  </w:style>
  <w:style w:type="paragraph" w:customStyle="1" w:styleId="Style142">
    <w:name w:val="Style14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19101B"/>
    <w:rPr>
      <w:rFonts w:ascii="Tahoma" w:hAnsi="Tahoma"/>
      <w:i/>
      <w:spacing w:val="10"/>
      <w:sz w:val="18"/>
    </w:rPr>
  </w:style>
  <w:style w:type="character" w:customStyle="1" w:styleId="FontStyle249">
    <w:name w:val="Font Style249"/>
    <w:uiPriority w:val="99"/>
    <w:rsid w:val="0019101B"/>
    <w:rPr>
      <w:rFonts w:ascii="MS Reference Sans Serif" w:hAnsi="MS Reference Sans Serif"/>
      <w:i/>
      <w:sz w:val="18"/>
    </w:rPr>
  </w:style>
  <w:style w:type="character" w:customStyle="1" w:styleId="FontStyle271">
    <w:name w:val="Font Style271"/>
    <w:uiPriority w:val="99"/>
    <w:rsid w:val="0019101B"/>
    <w:rPr>
      <w:rFonts w:ascii="Franklin Gothic Medium" w:hAnsi="Franklin Gothic Medium"/>
      <w:b/>
      <w:i/>
      <w:sz w:val="20"/>
    </w:rPr>
  </w:style>
  <w:style w:type="character" w:customStyle="1" w:styleId="FontStyle292">
    <w:name w:val="Font Style292"/>
    <w:uiPriority w:val="99"/>
    <w:rsid w:val="0019101B"/>
    <w:rPr>
      <w:rFonts w:ascii="Century Schoolbook" w:hAnsi="Century Schoolbook"/>
      <w:b/>
      <w:sz w:val="18"/>
    </w:rPr>
  </w:style>
  <w:style w:type="character" w:customStyle="1" w:styleId="FontStyle299">
    <w:name w:val="Font Style299"/>
    <w:uiPriority w:val="99"/>
    <w:rsid w:val="0019101B"/>
    <w:rPr>
      <w:rFonts w:ascii="Impact" w:hAnsi="Impact"/>
      <w:i/>
      <w:sz w:val="28"/>
    </w:rPr>
  </w:style>
  <w:style w:type="paragraph" w:customStyle="1" w:styleId="Style8">
    <w:name w:val="Style8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9101B"/>
    <w:rPr>
      <w:rFonts w:ascii="Century Schoolbook" w:hAnsi="Century Schoolbook"/>
      <w:b/>
      <w:sz w:val="20"/>
    </w:rPr>
  </w:style>
  <w:style w:type="character" w:customStyle="1" w:styleId="FontStyle245">
    <w:name w:val="Font Style245"/>
    <w:uiPriority w:val="99"/>
    <w:rsid w:val="0019101B"/>
    <w:rPr>
      <w:rFonts w:ascii="Microsoft Sans Serif" w:hAnsi="Microsoft Sans Serif"/>
      <w:i/>
      <w:spacing w:val="10"/>
      <w:sz w:val="14"/>
    </w:rPr>
  </w:style>
  <w:style w:type="character" w:customStyle="1" w:styleId="FontStyle210">
    <w:name w:val="Font Style210"/>
    <w:uiPriority w:val="99"/>
    <w:rsid w:val="0019101B"/>
    <w:rPr>
      <w:rFonts w:ascii="Microsoft Sans Serif" w:hAnsi="Microsoft Sans Serif"/>
      <w:b/>
      <w:spacing w:val="-10"/>
      <w:sz w:val="46"/>
    </w:rPr>
  </w:style>
  <w:style w:type="paragraph" w:customStyle="1" w:styleId="Style20">
    <w:name w:val="Style20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19101B"/>
    <w:rPr>
      <w:rFonts w:ascii="Century Schoolbook" w:hAnsi="Century Schoolbook"/>
      <w:b/>
      <w:i/>
      <w:sz w:val="18"/>
    </w:rPr>
  </w:style>
  <w:style w:type="paragraph" w:customStyle="1" w:styleId="Style29">
    <w:name w:val="Style2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19101B"/>
    <w:rPr>
      <w:rFonts w:ascii="Century Schoolbook" w:hAnsi="Century Schoolbook"/>
      <w:sz w:val="20"/>
    </w:rPr>
  </w:style>
  <w:style w:type="character" w:customStyle="1" w:styleId="FontStyle267">
    <w:name w:val="Font Style267"/>
    <w:uiPriority w:val="99"/>
    <w:rsid w:val="0019101B"/>
    <w:rPr>
      <w:rFonts w:ascii="Franklin Gothic Medium" w:hAnsi="Franklin Gothic Medium"/>
      <w:sz w:val="20"/>
    </w:rPr>
  </w:style>
  <w:style w:type="paragraph" w:customStyle="1" w:styleId="Style77">
    <w:name w:val="Style7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19101B"/>
    <w:rPr>
      <w:rFonts w:ascii="Microsoft Sans Serif" w:hAnsi="Microsoft Sans Serif"/>
      <w:b/>
      <w:sz w:val="32"/>
    </w:rPr>
  </w:style>
  <w:style w:type="character" w:customStyle="1" w:styleId="FontStyle216">
    <w:name w:val="Font Style216"/>
    <w:uiPriority w:val="99"/>
    <w:rsid w:val="0019101B"/>
    <w:rPr>
      <w:rFonts w:ascii="Microsoft Sans Serif" w:hAnsi="Microsoft Sans Serif"/>
      <w:b/>
      <w:sz w:val="14"/>
    </w:rPr>
  </w:style>
  <w:style w:type="character" w:customStyle="1" w:styleId="FontStyle204">
    <w:name w:val="Font Style204"/>
    <w:uiPriority w:val="99"/>
    <w:rsid w:val="0019101B"/>
    <w:rPr>
      <w:rFonts w:ascii="Century Schoolbook" w:hAnsi="Century Schoolbook"/>
      <w:b/>
      <w:smallCaps/>
      <w:sz w:val="16"/>
    </w:rPr>
  </w:style>
  <w:style w:type="character" w:customStyle="1" w:styleId="FontStyle250">
    <w:name w:val="Font Style250"/>
    <w:uiPriority w:val="99"/>
    <w:rsid w:val="0019101B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19101B"/>
    <w:rPr>
      <w:rFonts w:ascii="Microsoft Sans Serif" w:hAnsi="Microsoft Sans Serif"/>
      <w:b/>
      <w:sz w:val="10"/>
    </w:rPr>
  </w:style>
  <w:style w:type="character" w:customStyle="1" w:styleId="FontStyle253">
    <w:name w:val="Font Style253"/>
    <w:uiPriority w:val="99"/>
    <w:rsid w:val="0019101B"/>
    <w:rPr>
      <w:rFonts w:ascii="Microsoft Sans Serif" w:hAnsi="Microsoft Sans Serif"/>
      <w:sz w:val="18"/>
    </w:rPr>
  </w:style>
  <w:style w:type="paragraph" w:customStyle="1" w:styleId="Style3">
    <w:name w:val="Style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19101B"/>
    <w:rPr>
      <w:rFonts w:ascii="MS Reference Sans Serif" w:hAnsi="MS Reference Sans Serif"/>
      <w:b/>
      <w:smallCaps/>
      <w:sz w:val="12"/>
    </w:rPr>
  </w:style>
  <w:style w:type="paragraph" w:customStyle="1" w:styleId="Style45">
    <w:name w:val="Style4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19101B"/>
    <w:rPr>
      <w:rFonts w:ascii="Century Schoolbook" w:hAnsi="Century Schoolbook"/>
      <w:b/>
      <w:sz w:val="14"/>
    </w:rPr>
  </w:style>
  <w:style w:type="paragraph" w:customStyle="1" w:styleId="Style83">
    <w:name w:val="Style8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9101B"/>
    <w:rPr>
      <w:rFonts w:ascii="Bookman Old Style" w:hAnsi="Bookman Old Style"/>
      <w:sz w:val="16"/>
    </w:rPr>
  </w:style>
  <w:style w:type="character" w:customStyle="1" w:styleId="FontStyle265">
    <w:name w:val="Font Style265"/>
    <w:uiPriority w:val="99"/>
    <w:rsid w:val="0019101B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uiPriority w:val="99"/>
    <w:rsid w:val="0019101B"/>
    <w:rPr>
      <w:rFonts w:ascii="Century Schoolbook" w:hAnsi="Century Schoolbook"/>
      <w:b/>
      <w:spacing w:val="-10"/>
      <w:sz w:val="16"/>
    </w:rPr>
  </w:style>
  <w:style w:type="character" w:customStyle="1" w:styleId="FontStyle215">
    <w:name w:val="Font Style215"/>
    <w:uiPriority w:val="99"/>
    <w:rsid w:val="0019101B"/>
    <w:rPr>
      <w:rFonts w:ascii="Century Schoolbook" w:hAnsi="Century Schoolbook"/>
      <w:i/>
      <w:sz w:val="20"/>
    </w:rPr>
  </w:style>
  <w:style w:type="paragraph" w:customStyle="1" w:styleId="Style113">
    <w:name w:val="Style113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19101B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uiPriority w:val="99"/>
    <w:rsid w:val="0019101B"/>
    <w:rPr>
      <w:rFonts w:ascii="Microsoft Sans Serif" w:hAnsi="Microsoft Sans Serif"/>
      <w:b/>
      <w:i/>
      <w:sz w:val="14"/>
    </w:rPr>
  </w:style>
  <w:style w:type="character" w:customStyle="1" w:styleId="FontStyle282">
    <w:name w:val="Font Style282"/>
    <w:uiPriority w:val="99"/>
    <w:rsid w:val="0019101B"/>
    <w:rPr>
      <w:rFonts w:ascii="Microsoft Sans Serif" w:hAnsi="Microsoft Sans Serif"/>
      <w:b/>
      <w:sz w:val="18"/>
    </w:rPr>
  </w:style>
  <w:style w:type="paragraph" w:customStyle="1" w:styleId="Style80">
    <w:name w:val="Style80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uiPriority w:val="99"/>
    <w:rsid w:val="0019101B"/>
    <w:rPr>
      <w:rFonts w:ascii="Century Schoolbook" w:hAnsi="Century Schoolbook"/>
      <w:spacing w:val="-10"/>
      <w:sz w:val="22"/>
    </w:rPr>
  </w:style>
  <w:style w:type="paragraph" w:customStyle="1" w:styleId="Style168">
    <w:name w:val="Style168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19101B"/>
    <w:rPr>
      <w:rFonts w:ascii="Century Schoolbook" w:hAnsi="Century Schoolbook"/>
      <w:b/>
      <w:sz w:val="12"/>
    </w:rPr>
  </w:style>
  <w:style w:type="character" w:customStyle="1" w:styleId="FontStyle270">
    <w:name w:val="Font Style270"/>
    <w:uiPriority w:val="99"/>
    <w:rsid w:val="0019101B"/>
    <w:rPr>
      <w:rFonts w:ascii="Microsoft Sans Serif" w:hAnsi="Microsoft Sans Serif"/>
      <w:spacing w:val="-10"/>
      <w:sz w:val="46"/>
    </w:rPr>
  </w:style>
  <w:style w:type="paragraph" w:styleId="NoSpacing">
    <w:name w:val="No Spacing"/>
    <w:uiPriority w:val="99"/>
    <w:qFormat/>
    <w:rsid w:val="0019101B"/>
    <w:rPr>
      <w:rFonts w:cs="Calibri"/>
      <w:lang w:eastAsia="en-US"/>
    </w:rPr>
  </w:style>
  <w:style w:type="paragraph" w:customStyle="1" w:styleId="Style105">
    <w:name w:val="Style105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19101B"/>
    <w:rPr>
      <w:rFonts w:ascii="Century Schoolbook" w:hAnsi="Century Schoolbook"/>
      <w:i/>
      <w:spacing w:val="-10"/>
      <w:sz w:val="22"/>
    </w:rPr>
  </w:style>
  <w:style w:type="character" w:customStyle="1" w:styleId="FontStyle290">
    <w:name w:val="Font Style290"/>
    <w:uiPriority w:val="99"/>
    <w:rsid w:val="0019101B"/>
    <w:rPr>
      <w:rFonts w:ascii="Century Schoolbook" w:hAnsi="Century Schoolbook"/>
      <w:i/>
      <w:sz w:val="18"/>
    </w:rPr>
  </w:style>
  <w:style w:type="character" w:customStyle="1" w:styleId="FontStyle301">
    <w:name w:val="Font Style301"/>
    <w:uiPriority w:val="99"/>
    <w:rsid w:val="0019101B"/>
    <w:rPr>
      <w:rFonts w:ascii="Franklin Gothic Medium" w:hAnsi="Franklin Gothic Medium"/>
      <w:i/>
      <w:sz w:val="18"/>
    </w:rPr>
  </w:style>
  <w:style w:type="paragraph" w:customStyle="1" w:styleId="Style10">
    <w:name w:val="Style10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19101B"/>
    <w:rPr>
      <w:rFonts w:ascii="MS Reference Sans Serif" w:hAnsi="MS Reference Sans Serif"/>
      <w:b/>
      <w:sz w:val="20"/>
    </w:rPr>
  </w:style>
  <w:style w:type="paragraph" w:customStyle="1" w:styleId="Style76">
    <w:name w:val="Style76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19101B"/>
    <w:rPr>
      <w:rFonts w:ascii="Microsoft Sans Serif" w:hAnsi="Microsoft Sans Serif"/>
      <w:b/>
      <w:sz w:val="40"/>
    </w:rPr>
  </w:style>
  <w:style w:type="character" w:customStyle="1" w:styleId="FontStyle247">
    <w:name w:val="Font Style247"/>
    <w:uiPriority w:val="99"/>
    <w:rsid w:val="0019101B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19101B"/>
    <w:rPr>
      <w:rFonts w:ascii="Century Schoolbook" w:hAnsi="Century Schoolbook"/>
      <w:spacing w:val="-20"/>
      <w:sz w:val="20"/>
    </w:rPr>
  </w:style>
  <w:style w:type="paragraph" w:customStyle="1" w:styleId="Style131">
    <w:name w:val="Style131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Normal"/>
    <w:uiPriority w:val="99"/>
    <w:rsid w:val="00191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19101B"/>
    <w:rPr>
      <w:rFonts w:ascii="Century Schoolbook" w:hAnsi="Century Schoolbook"/>
      <w:sz w:val="20"/>
    </w:rPr>
  </w:style>
  <w:style w:type="character" w:customStyle="1" w:styleId="FontStyle31">
    <w:name w:val="Font Style31"/>
    <w:uiPriority w:val="99"/>
    <w:rsid w:val="0019101B"/>
    <w:rPr>
      <w:rFonts w:ascii="Microsoft Sans Serif" w:hAnsi="Microsoft Sans Serif"/>
      <w:sz w:val="14"/>
    </w:rPr>
  </w:style>
  <w:style w:type="table" w:customStyle="1" w:styleId="1">
    <w:name w:val="Сетка таблицы1"/>
    <w:uiPriority w:val="99"/>
    <w:rsid w:val="00191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91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910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191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9101B"/>
    <w:rPr>
      <w:rFonts w:cs="Times New Roman"/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910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semiHidden/>
    <w:rsid w:val="0019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uiPriority w:val="99"/>
    <w:semiHidden/>
    <w:rsid w:val="0019101B"/>
    <w:rPr>
      <w:rFonts w:ascii="Consolas" w:hAnsi="Consolas" w:cs="Consolas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910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101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10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101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19101B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19101B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19101B"/>
    <w:rPr>
      <w:rFonts w:cs="Times New Roman"/>
      <w:b/>
      <w:bCs/>
      <w:i/>
      <w:iCs/>
      <w:color w:val="4F81BD"/>
    </w:rPr>
  </w:style>
  <w:style w:type="table" w:customStyle="1" w:styleId="TableNormal1">
    <w:name w:val="Table Normal1"/>
    <w:uiPriority w:val="99"/>
    <w:semiHidden/>
    <w:rsid w:val="00EC44B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Normal"/>
    <w:next w:val="TOC1"/>
    <w:uiPriority w:val="99"/>
    <w:rsid w:val="00EC44BD"/>
    <w:pPr>
      <w:widowControl w:val="0"/>
      <w:spacing w:after="0" w:line="240" w:lineRule="auto"/>
      <w:ind w:left="15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customStyle="1" w:styleId="21">
    <w:name w:val="Оглавление 21"/>
    <w:basedOn w:val="Normal"/>
    <w:next w:val="TOC2"/>
    <w:uiPriority w:val="99"/>
    <w:rsid w:val="00EC44BD"/>
    <w:pPr>
      <w:widowControl w:val="0"/>
      <w:spacing w:after="0" w:line="240" w:lineRule="auto"/>
      <w:ind w:left="150"/>
    </w:pPr>
    <w:rPr>
      <w:rFonts w:ascii="PMingLiU" w:eastAsia="PMingLiU" w:hAnsi="PMingLiU"/>
      <w:sz w:val="19"/>
      <w:szCs w:val="19"/>
      <w:lang w:val="en-US"/>
    </w:rPr>
  </w:style>
  <w:style w:type="paragraph" w:customStyle="1" w:styleId="31">
    <w:name w:val="Оглавление 31"/>
    <w:basedOn w:val="Normal"/>
    <w:next w:val="TOC3"/>
    <w:uiPriority w:val="99"/>
    <w:rsid w:val="00EC44BD"/>
    <w:pPr>
      <w:widowControl w:val="0"/>
      <w:spacing w:before="28" w:after="0" w:line="240" w:lineRule="auto"/>
      <w:ind w:left="410"/>
    </w:pPr>
    <w:rPr>
      <w:b/>
      <w:bCs/>
      <w:sz w:val="19"/>
      <w:szCs w:val="19"/>
      <w:lang w:val="en-US"/>
    </w:rPr>
  </w:style>
  <w:style w:type="paragraph" w:customStyle="1" w:styleId="41">
    <w:name w:val="Оглавление 41"/>
    <w:basedOn w:val="Normal"/>
    <w:next w:val="TOC4"/>
    <w:uiPriority w:val="99"/>
    <w:rsid w:val="00EC44BD"/>
    <w:pPr>
      <w:widowControl w:val="0"/>
      <w:spacing w:after="0" w:line="240" w:lineRule="auto"/>
      <w:ind w:left="433"/>
    </w:pPr>
    <w:rPr>
      <w:rFonts w:ascii="PMingLiU" w:eastAsia="PMingLiU" w:hAnsi="PMingLiU"/>
      <w:sz w:val="19"/>
      <w:szCs w:val="19"/>
      <w:lang w:val="en-US"/>
    </w:rPr>
  </w:style>
  <w:style w:type="paragraph" w:customStyle="1" w:styleId="10">
    <w:name w:val="Основной текст1"/>
    <w:basedOn w:val="Normal"/>
    <w:next w:val="BodyText"/>
    <w:link w:val="a"/>
    <w:uiPriority w:val="99"/>
    <w:rsid w:val="00EC44BD"/>
    <w:pPr>
      <w:widowControl w:val="0"/>
      <w:spacing w:after="0" w:line="240" w:lineRule="auto"/>
      <w:ind w:left="150" w:firstLine="283"/>
    </w:pPr>
    <w:rPr>
      <w:rFonts w:ascii="PMingLiU" w:eastAsia="PMingLiU" w:hAnsi="PMingLiU"/>
    </w:rPr>
  </w:style>
  <w:style w:type="character" w:customStyle="1" w:styleId="a">
    <w:name w:val="Основной текст Знак"/>
    <w:basedOn w:val="DefaultParagraphFont"/>
    <w:link w:val="10"/>
    <w:uiPriority w:val="99"/>
    <w:locked/>
    <w:rsid w:val="00EC44BD"/>
    <w:rPr>
      <w:rFonts w:ascii="PMingLiU" w:eastAsia="PMingLiU" w:hAnsi="PMingLiU" w:cs="Times New Roman"/>
    </w:rPr>
  </w:style>
  <w:style w:type="paragraph" w:customStyle="1" w:styleId="TableParagraph">
    <w:name w:val="Table Paragraph"/>
    <w:basedOn w:val="Normal"/>
    <w:uiPriority w:val="99"/>
    <w:rsid w:val="00EC44BD"/>
    <w:pPr>
      <w:widowControl w:val="0"/>
      <w:spacing w:after="0" w:line="240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EC44BD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C44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EC44B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EC44BD"/>
    <w:pPr>
      <w:spacing w:after="100"/>
      <w:ind w:left="660"/>
    </w:pPr>
  </w:style>
  <w:style w:type="paragraph" w:styleId="BodyText">
    <w:name w:val="Body Text"/>
    <w:basedOn w:val="Normal"/>
    <w:link w:val="BodyTextChar"/>
    <w:uiPriority w:val="99"/>
    <w:semiHidden/>
    <w:rsid w:val="00EC4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4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46</Pages>
  <Words>10095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днс</cp:lastModifiedBy>
  <cp:revision>20</cp:revision>
  <cp:lastPrinted>2016-01-11T17:50:00Z</cp:lastPrinted>
  <dcterms:created xsi:type="dcterms:W3CDTF">2015-12-10T01:55:00Z</dcterms:created>
  <dcterms:modified xsi:type="dcterms:W3CDTF">2019-07-10T07:56:00Z</dcterms:modified>
</cp:coreProperties>
</file>