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C1" w:rsidRPr="00BF1CF3" w:rsidRDefault="00A060A0" w:rsidP="00D866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="00D866C1" w:rsidRPr="00BF1CF3">
        <w:rPr>
          <w:rFonts w:ascii="Times New Roman" w:hAnsi="Times New Roman" w:cs="Times New Roman"/>
          <w:b/>
          <w:bCs/>
          <w:sz w:val="24"/>
          <w:szCs w:val="24"/>
        </w:rPr>
        <w:t>по рисованию во второй младшей группе на тему: «Цыплята»</w:t>
      </w:r>
    </w:p>
    <w:p w:rsidR="00D866C1" w:rsidRPr="00D866C1" w:rsidRDefault="00D866C1" w:rsidP="00D866C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66C1" w:rsidRPr="00D866C1" w:rsidRDefault="00A060A0" w:rsidP="00D866C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Программные з</w:t>
      </w:r>
      <w:r w:rsidR="00D866C1" w:rsidRPr="00D866C1">
        <w:rPr>
          <w:rFonts w:ascii="Times New Roman" w:hAnsi="Times New Roman" w:cs="Times New Roman"/>
          <w:bCs/>
          <w:i/>
          <w:sz w:val="24"/>
          <w:szCs w:val="24"/>
        </w:rPr>
        <w:t>адачи:</w:t>
      </w:r>
    </w:p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>1.Создание атмосферы поиска решения художественно-изобразительной задачи;</w:t>
      </w:r>
    </w:p>
    <w:p w:rsid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>2.</w:t>
      </w:r>
      <w:r w:rsidR="00A060A0">
        <w:rPr>
          <w:rFonts w:ascii="Times New Roman" w:hAnsi="Times New Roman" w:cs="Times New Roman"/>
          <w:sz w:val="24"/>
          <w:szCs w:val="24"/>
        </w:rPr>
        <w:t>познакомить с нетрадиционной техникой рисования - губкой</w:t>
      </w:r>
      <w:r w:rsidRPr="00D866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>3. Развитие слухового и зрительного восприятия, мелкой моторики пальцев рук, пространственной ориентировки; стимулирование и поддержание речевой активности каждого ребенка;</w:t>
      </w:r>
    </w:p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>4. Вызвать желание помочь игровому персонажу, выраженное в действии; воспитывать чувство радости от процесса и результата рисования – содействия героям сказочно-игровой ситуации.</w:t>
      </w:r>
    </w:p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6C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866C1">
        <w:rPr>
          <w:rFonts w:ascii="Times New Roman" w:hAnsi="Times New Roman" w:cs="Times New Roman"/>
          <w:bCs/>
          <w:sz w:val="24"/>
          <w:szCs w:val="24"/>
        </w:rPr>
        <w:tab/>
      </w:r>
    </w:p>
    <w:p w:rsidR="00D866C1" w:rsidRPr="00D866C1" w:rsidRDefault="00D866C1" w:rsidP="00D866C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C1">
        <w:rPr>
          <w:rFonts w:ascii="Times New Roman" w:hAnsi="Times New Roman" w:cs="Times New Roman"/>
          <w:bCs/>
          <w:i/>
          <w:sz w:val="24"/>
          <w:szCs w:val="24"/>
        </w:rPr>
        <w:t>Организационный момент</w:t>
      </w:r>
    </w:p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 xml:space="preserve">Упражнение «Солнышко» </w:t>
      </w:r>
    </w:p>
    <w:tbl>
      <w:tblPr>
        <w:tblStyle w:val="a3"/>
        <w:tblpPr w:leftFromText="180" w:rightFromText="180" w:vertAnchor="text" w:horzAnchor="margin" w:tblpY="17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  <w:gridCol w:w="3725"/>
      </w:tblGrid>
      <w:tr w:rsidR="00D866C1" w:rsidRPr="00D866C1" w:rsidTr="00B70402">
        <w:tc>
          <w:tcPr>
            <w:tcW w:w="6408" w:type="dxa"/>
          </w:tcPr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Вот как солнышко встает – выше, выше, выше!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К ночи солнышко зайдет -  ниже, ниже, ниже.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Хорошо, хорошо  солнышко смеется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А под солнышком всем весело поется</w:t>
            </w:r>
          </w:p>
        </w:tc>
        <w:tc>
          <w:tcPr>
            <w:tcW w:w="4013" w:type="dxa"/>
          </w:tcPr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 поднять руки вверх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 опустить руки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i/>
                <w:sz w:val="24"/>
                <w:szCs w:val="24"/>
              </w:rPr>
              <w:t>«фонарики»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i/>
                <w:sz w:val="24"/>
                <w:szCs w:val="24"/>
              </w:rPr>
              <w:t>хлопки в ладоши</w:t>
            </w:r>
          </w:p>
        </w:tc>
      </w:tr>
    </w:tbl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bCs/>
          <w:i/>
          <w:sz w:val="24"/>
          <w:szCs w:val="24"/>
        </w:rPr>
        <w:t>Воспитатель</w:t>
      </w:r>
      <w:r w:rsidRPr="00D866C1">
        <w:rPr>
          <w:rFonts w:ascii="Times New Roman" w:hAnsi="Times New Roman" w:cs="Times New Roman"/>
          <w:bCs/>
          <w:sz w:val="24"/>
          <w:szCs w:val="24"/>
        </w:rPr>
        <w:t>.</w:t>
      </w:r>
      <w:r w:rsidRPr="00D866C1">
        <w:rPr>
          <w:rFonts w:ascii="Times New Roman" w:hAnsi="Times New Roman" w:cs="Times New Roman"/>
          <w:sz w:val="24"/>
          <w:szCs w:val="24"/>
        </w:rPr>
        <w:t xml:space="preserve"> Вот и весна наступила: солнышко ласково пригревает, травка зеленеет, деревья цветут. А у домашней птицы появляются детки. У уточки кто?  (утята), у </w:t>
      </w:r>
      <w:proofErr w:type="spellStart"/>
      <w:r w:rsidRPr="00D866C1">
        <w:rPr>
          <w:rFonts w:ascii="Times New Roman" w:hAnsi="Times New Roman" w:cs="Times New Roman"/>
          <w:sz w:val="24"/>
          <w:szCs w:val="24"/>
        </w:rPr>
        <w:t>гусочки</w:t>
      </w:r>
      <w:proofErr w:type="spellEnd"/>
      <w:r w:rsidRPr="00D866C1">
        <w:rPr>
          <w:rFonts w:ascii="Times New Roman" w:hAnsi="Times New Roman" w:cs="Times New Roman"/>
          <w:sz w:val="24"/>
          <w:szCs w:val="24"/>
        </w:rPr>
        <w:t xml:space="preserve">  кто? (гусята), у индюшки кто? (индюшата), а у курочки кто? Правильно, цыплята. Они очень забавные, и как все маленькие дети, смешные и любопытные</w:t>
      </w:r>
      <w:r w:rsidR="00A060A0">
        <w:rPr>
          <w:rFonts w:ascii="Times New Roman" w:hAnsi="Times New Roman" w:cs="Times New Roman"/>
          <w:sz w:val="24"/>
          <w:szCs w:val="24"/>
        </w:rPr>
        <w:t>.</w:t>
      </w:r>
    </w:p>
    <w:p w:rsidR="00A060A0" w:rsidRPr="00D866C1" w:rsidRDefault="00A060A0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A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66945" cy="2682240"/>
            <wp:effectExtent l="0" t="0" r="0" b="3810"/>
            <wp:docPr id="1" name="Рисунок 1" descr="Сонник курица с цыплятами во сне к чему снится курица с цыпля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нник курица с цыплятами во сне к чему снится курица с цыплят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A0" w:rsidRDefault="00A060A0" w:rsidP="00A060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66C1" w:rsidRPr="00D866C1" w:rsidRDefault="00D866C1" w:rsidP="00A06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lastRenderedPageBreak/>
        <w:t xml:space="preserve">По весне у мамы – </w:t>
      </w:r>
      <w:proofErr w:type="spellStart"/>
      <w:r w:rsidRPr="00D866C1">
        <w:rPr>
          <w:rFonts w:ascii="Times New Roman" w:hAnsi="Times New Roman" w:cs="Times New Roman"/>
          <w:sz w:val="24"/>
          <w:szCs w:val="24"/>
        </w:rPr>
        <w:t>квочки</w:t>
      </w:r>
      <w:proofErr w:type="spellEnd"/>
      <w:r w:rsidRPr="00D866C1">
        <w:rPr>
          <w:rFonts w:ascii="Times New Roman" w:hAnsi="Times New Roman" w:cs="Times New Roman"/>
          <w:sz w:val="24"/>
          <w:szCs w:val="24"/>
        </w:rPr>
        <w:t xml:space="preserve"> вылупились детки.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>Раз цыпленок, два цыпленок, три, четыре, пять.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>Посчитала всех цыплят: Ко-ко-ко! Пора гулять.</w:t>
      </w:r>
    </w:p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bCs/>
          <w:i/>
          <w:sz w:val="24"/>
          <w:szCs w:val="24"/>
        </w:rPr>
        <w:t>Воспитатель</w:t>
      </w:r>
      <w:r w:rsidRPr="00D866C1">
        <w:rPr>
          <w:rFonts w:ascii="Times New Roman" w:hAnsi="Times New Roman" w:cs="Times New Roman"/>
          <w:bCs/>
          <w:sz w:val="24"/>
          <w:szCs w:val="24"/>
        </w:rPr>
        <w:t>:</w:t>
      </w:r>
      <w:r w:rsidRPr="00D866C1">
        <w:rPr>
          <w:rFonts w:ascii="Times New Roman" w:hAnsi="Times New Roman" w:cs="Times New Roman"/>
          <w:sz w:val="24"/>
          <w:szCs w:val="24"/>
        </w:rPr>
        <w:t> Ребята, давайте покажем, как курочка гуляла с цыплятами на лугу.</w:t>
      </w:r>
    </w:p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A0">
        <w:rPr>
          <w:rFonts w:ascii="Times New Roman" w:hAnsi="Times New Roman" w:cs="Times New Roman"/>
          <w:b/>
          <w:sz w:val="24"/>
          <w:szCs w:val="24"/>
        </w:rPr>
        <w:t>Игра – импровизация под музыку</w:t>
      </w:r>
      <w:r w:rsidRPr="00D866C1">
        <w:rPr>
          <w:rFonts w:ascii="Times New Roman" w:hAnsi="Times New Roman" w:cs="Times New Roman"/>
          <w:sz w:val="24"/>
          <w:szCs w:val="24"/>
        </w:rPr>
        <w:t xml:space="preserve"> </w:t>
      </w:r>
      <w:r w:rsidRPr="00D866C1">
        <w:rPr>
          <w:rFonts w:ascii="Times New Roman" w:hAnsi="Times New Roman" w:cs="Times New Roman"/>
          <w:i/>
          <w:sz w:val="24"/>
          <w:szCs w:val="24"/>
        </w:rPr>
        <w:t>«Вышла курочка гулять»</w:t>
      </w:r>
      <w:r w:rsidRPr="00D86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 xml:space="preserve">Вышла курочка гулять, свежей травки пощипать, 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 xml:space="preserve">А за ней ребятки – желтые цыплятки 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 xml:space="preserve">Ко-ко-ко, ко-ко-ко, не ходите далеко! 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>Лапками гребите - зернышки ищите.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 xml:space="preserve">Съели толстого жука, земляного червяка 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 xml:space="preserve">Выпили водицы – целое корытце! </w:t>
      </w:r>
    </w:p>
    <w:p w:rsidR="00A060A0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bCs/>
          <w:i/>
          <w:sz w:val="24"/>
          <w:szCs w:val="24"/>
        </w:rPr>
        <w:t>Воспитатель</w:t>
      </w:r>
      <w:r w:rsidRPr="00D866C1">
        <w:rPr>
          <w:rFonts w:ascii="Times New Roman" w:hAnsi="Times New Roman" w:cs="Times New Roman"/>
          <w:bCs/>
          <w:sz w:val="24"/>
          <w:szCs w:val="24"/>
        </w:rPr>
        <w:t>:</w:t>
      </w:r>
      <w:r w:rsidRPr="00D866C1">
        <w:rPr>
          <w:rFonts w:ascii="Times New Roman" w:hAnsi="Times New Roman" w:cs="Times New Roman"/>
          <w:sz w:val="24"/>
          <w:szCs w:val="24"/>
        </w:rPr>
        <w:t xml:space="preserve"> Ребята, отгадаем эту загадку. Одуванчик необычный курочке встретился. Он желтый и пушистый. Он может ходить, значит, у него есть </w:t>
      </w:r>
      <w:r w:rsidR="00DB415F">
        <w:rPr>
          <w:rFonts w:ascii="Times New Roman" w:hAnsi="Times New Roman" w:cs="Times New Roman"/>
          <w:sz w:val="24"/>
          <w:szCs w:val="24"/>
        </w:rPr>
        <w:t>что? (</w:t>
      </w:r>
      <w:r w:rsidRPr="00D866C1">
        <w:rPr>
          <w:rFonts w:ascii="Times New Roman" w:hAnsi="Times New Roman" w:cs="Times New Roman"/>
          <w:sz w:val="24"/>
          <w:szCs w:val="24"/>
        </w:rPr>
        <w:t>ножки</w:t>
      </w:r>
      <w:r w:rsidR="00DB415F">
        <w:rPr>
          <w:rFonts w:ascii="Times New Roman" w:hAnsi="Times New Roman" w:cs="Times New Roman"/>
          <w:sz w:val="24"/>
          <w:szCs w:val="24"/>
        </w:rPr>
        <w:t>)</w:t>
      </w:r>
      <w:r w:rsidRPr="00D866C1">
        <w:rPr>
          <w:rFonts w:ascii="Times New Roman" w:hAnsi="Times New Roman" w:cs="Times New Roman"/>
          <w:sz w:val="24"/>
          <w:szCs w:val="24"/>
        </w:rPr>
        <w:t xml:space="preserve">. Он клюет зернышки, значит, у него есть </w:t>
      </w:r>
      <w:r w:rsidR="00DB415F">
        <w:rPr>
          <w:rFonts w:ascii="Times New Roman" w:hAnsi="Times New Roman" w:cs="Times New Roman"/>
          <w:sz w:val="24"/>
          <w:szCs w:val="24"/>
        </w:rPr>
        <w:t>что? (</w:t>
      </w:r>
      <w:r w:rsidRPr="00D866C1">
        <w:rPr>
          <w:rFonts w:ascii="Times New Roman" w:hAnsi="Times New Roman" w:cs="Times New Roman"/>
          <w:sz w:val="24"/>
          <w:szCs w:val="24"/>
        </w:rPr>
        <w:t>клюв</w:t>
      </w:r>
      <w:r w:rsidR="00DB415F">
        <w:rPr>
          <w:rFonts w:ascii="Times New Roman" w:hAnsi="Times New Roman" w:cs="Times New Roman"/>
          <w:sz w:val="24"/>
          <w:szCs w:val="24"/>
        </w:rPr>
        <w:t>)</w:t>
      </w:r>
      <w:r w:rsidRPr="00D866C1">
        <w:rPr>
          <w:rFonts w:ascii="Times New Roman" w:hAnsi="Times New Roman" w:cs="Times New Roman"/>
          <w:sz w:val="24"/>
          <w:szCs w:val="24"/>
        </w:rPr>
        <w:t>. Что же это за одуванчик такой? (ответы детей). Верно, это цыпленок! (демонстрация иллюстрации «Цыплята гуляют»). А теперь посмотрим, что общего у цыпленка и одуванчика? (</w:t>
      </w:r>
      <w:proofErr w:type="gramStart"/>
      <w:r w:rsidRPr="00D866C1">
        <w:rPr>
          <w:rFonts w:ascii="Times New Roman" w:hAnsi="Times New Roman" w:cs="Times New Roman"/>
          <w:sz w:val="24"/>
          <w:szCs w:val="24"/>
        </w:rPr>
        <w:t>желтые</w:t>
      </w:r>
      <w:proofErr w:type="gramEnd"/>
      <w:r w:rsidRPr="00D866C1">
        <w:rPr>
          <w:rFonts w:ascii="Times New Roman" w:hAnsi="Times New Roman" w:cs="Times New Roman"/>
          <w:sz w:val="24"/>
          <w:szCs w:val="24"/>
        </w:rPr>
        <w:t xml:space="preserve">, пушистые, круглые). </w:t>
      </w:r>
      <w:proofErr w:type="gramStart"/>
      <w:r w:rsidRPr="00D866C1">
        <w:rPr>
          <w:rFonts w:ascii="Times New Roman" w:hAnsi="Times New Roman" w:cs="Times New Roman"/>
          <w:sz w:val="24"/>
          <w:szCs w:val="24"/>
        </w:rPr>
        <w:t xml:space="preserve">А чем они отличаются? (у цыпленка есть лапки, </w:t>
      </w:r>
      <w:r w:rsidR="00DB415F">
        <w:rPr>
          <w:rFonts w:ascii="Times New Roman" w:hAnsi="Times New Roman" w:cs="Times New Roman"/>
          <w:sz w:val="24"/>
          <w:szCs w:val="24"/>
        </w:rPr>
        <w:t xml:space="preserve"> </w:t>
      </w:r>
      <w:r w:rsidRPr="00D866C1">
        <w:rPr>
          <w:rFonts w:ascii="Times New Roman" w:hAnsi="Times New Roman" w:cs="Times New Roman"/>
          <w:sz w:val="24"/>
          <w:szCs w:val="24"/>
        </w:rPr>
        <w:t>клюв – они красные.</w:t>
      </w:r>
      <w:proofErr w:type="gramEnd"/>
      <w:r w:rsidRPr="00D86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6C1">
        <w:rPr>
          <w:rFonts w:ascii="Times New Roman" w:hAnsi="Times New Roman" w:cs="Times New Roman"/>
          <w:sz w:val="24"/>
          <w:szCs w:val="24"/>
        </w:rPr>
        <w:t>У одуванчика есть стебелек и листья – они зеленые).</w:t>
      </w:r>
      <w:proofErr w:type="gramEnd"/>
    </w:p>
    <w:p w:rsidR="00A060A0" w:rsidRPr="00D866C1" w:rsidRDefault="00A060A0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0A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389632" cy="2774092"/>
            <wp:effectExtent l="0" t="0" r="0" b="7620"/>
            <wp:docPr id="2" name="Рисунок 2" descr="ᐈ Цыпленок из мультика рисунки, фото смешной цыпленок | скач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Цыпленок из мультика рисунки, фото смешной цыпленок | скачать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94" cy="277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0A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B1FD6BF" wp14:editId="5F7E228B">
            <wp:extent cx="3889248" cy="2663487"/>
            <wp:effectExtent l="0" t="0" r="0" b="3810"/>
            <wp:docPr id="3" name="Рисунок 3" descr="Одуванчик. Чем примечательно это растение? | Растения | ШколаЖизн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дуванчик. Чем примечательно это растение? | Растения | ШколаЖизни.р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65" cy="266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bCs/>
          <w:i/>
          <w:sz w:val="24"/>
          <w:szCs w:val="24"/>
        </w:rPr>
        <w:t>Воспитатель</w:t>
      </w:r>
      <w:r w:rsidRPr="00D866C1">
        <w:rPr>
          <w:rFonts w:ascii="Times New Roman" w:hAnsi="Times New Roman" w:cs="Times New Roman"/>
          <w:bCs/>
          <w:sz w:val="24"/>
          <w:szCs w:val="24"/>
        </w:rPr>
        <w:t> 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>Любопытные цыплята разбежались кто куда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>Один встретил червяка, а другой - букашку.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>Третий птичку увидал и головку вверх поднял</w:t>
      </w:r>
    </w:p>
    <w:p w:rsidR="00D866C1" w:rsidRPr="00D866C1" w:rsidRDefault="00D866C1" w:rsidP="00D8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>Ко-ко-ко! От меня не убегать! Нужно рядышком гулять.</w:t>
      </w:r>
    </w:p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ab/>
      </w:r>
      <w:r w:rsidRPr="00D866C1">
        <w:rPr>
          <w:rFonts w:ascii="Times New Roman" w:hAnsi="Times New Roman" w:cs="Times New Roman"/>
          <w:bCs/>
          <w:i/>
          <w:sz w:val="24"/>
          <w:szCs w:val="24"/>
        </w:rPr>
        <w:t>Воспитатель</w:t>
      </w:r>
      <w:r w:rsidRPr="00D866C1">
        <w:rPr>
          <w:rFonts w:ascii="Times New Roman" w:hAnsi="Times New Roman" w:cs="Times New Roman"/>
          <w:sz w:val="24"/>
          <w:szCs w:val="24"/>
        </w:rPr>
        <w:t xml:space="preserve">: Ребята, давайте найдем среди одуванчиков разбежавшихся цыплят. Мы их нарисуем. Курочка  </w:t>
      </w:r>
      <w:proofErr w:type="gramStart"/>
      <w:r w:rsidRPr="00D866C1">
        <w:rPr>
          <w:rFonts w:ascii="Times New Roman" w:hAnsi="Times New Roman" w:cs="Times New Roman"/>
          <w:sz w:val="24"/>
          <w:szCs w:val="24"/>
        </w:rPr>
        <w:t>Ряба сразу узнает</w:t>
      </w:r>
      <w:proofErr w:type="gramEnd"/>
      <w:r w:rsidRPr="00D866C1">
        <w:rPr>
          <w:rFonts w:ascii="Times New Roman" w:hAnsi="Times New Roman" w:cs="Times New Roman"/>
          <w:sz w:val="24"/>
          <w:szCs w:val="24"/>
        </w:rPr>
        <w:t xml:space="preserve"> отгадку на веселую загадку!</w:t>
      </w:r>
    </w:p>
    <w:p w:rsidR="00D866C1" w:rsidRPr="00A060A0" w:rsidRDefault="00D866C1" w:rsidP="00D866C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часть</w:t>
      </w:r>
    </w:p>
    <w:p w:rsidR="00A060A0" w:rsidRDefault="00A060A0" w:rsidP="00D866C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/>
          <w:bCs/>
          <w:i/>
          <w:sz w:val="24"/>
          <w:szCs w:val="24"/>
        </w:rPr>
        <w:t>Начало работы над цыпленком</w:t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t xml:space="preserve">Теперь начинаем работать вместе с ребенком. Опускаем губку в желтую краску (на примерах использована акварель), немного отжимаем и слегка прижимаем к листу бумаги.  Получился оттиск. Продолжаем закрашивать поверхность листа в </w:t>
      </w:r>
      <w:r w:rsidRPr="00A060A0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пределах контура. Важно объяснить ребенку, что губку нужно только прижать, а не размазывать ею краску. Иначе рисунок будет испорчен.</w:t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drawing>
          <wp:inline distT="0" distB="0" distL="0" distR="0" wp14:anchorId="07EF3E40" wp14:editId="0033DA19">
            <wp:extent cx="3810000" cy="2752725"/>
            <wp:effectExtent l="0" t="0" r="0" b="9525"/>
            <wp:docPr id="5" name="Рисунок 5" descr="https://65kgspb.caduk.ru/images/p117_cyipl-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65kgspb.caduk.ru/images/p117_cyipl-nok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0A0">
        <w:rPr>
          <w:rFonts w:ascii="Times New Roman" w:hAnsi="Times New Roman" w:cs="Times New Roman"/>
          <w:bCs/>
          <w:i/>
          <w:sz w:val="24"/>
          <w:szCs w:val="24"/>
        </w:rPr>
        <w:t xml:space="preserve">  </w:t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t>Рисование в пределах контура</w:t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t>Если в силу возраста малыш не может этого сделать – придется ему помочь.</w:t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t xml:space="preserve">Стараемся не выходить за пределы контура, исключение составляет место маленького хвостика. Когда голова и туловище будут готовы, сделайте хвостик двумя – тремя </w:t>
      </w:r>
      <w:proofErr w:type="spellStart"/>
      <w:r w:rsidRPr="00A060A0">
        <w:rPr>
          <w:rFonts w:ascii="Times New Roman" w:hAnsi="Times New Roman" w:cs="Times New Roman"/>
          <w:bCs/>
          <w:i/>
          <w:sz w:val="24"/>
          <w:szCs w:val="24"/>
        </w:rPr>
        <w:t>примакиваниями</w:t>
      </w:r>
      <w:proofErr w:type="spellEnd"/>
      <w:r w:rsidRPr="00A060A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060A0" w:rsidRPr="00A060A0" w:rsidRDefault="00A060A0" w:rsidP="00A060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t>Фломастером  или тонкой кистью добавляем клюв, гребешок и ножки (если ребенок слишком мал и не может нарисовать мелкие детали, то рисунок цыпленка заканчивает взрослый). Обратите внимание, что у цыпленка гребешок пока еще очень маленький.</w:t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drawing>
          <wp:inline distT="0" distB="0" distL="0" distR="0" wp14:anchorId="161733B0" wp14:editId="1326A73B">
            <wp:extent cx="3810000" cy="2752725"/>
            <wp:effectExtent l="0" t="0" r="0" b="9525"/>
            <wp:docPr id="6" name="Рисунок 6" descr="https://65kgspb.caduk.ru/images/p117_cyipl-n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65kgspb.caduk.ru/images/p117_cyipl-nok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t>Добавляем детали…</w:t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lastRenderedPageBreak/>
        <w:t>Ребенка старше четырех лет нужно постепенно учить заканчивать рисунок, то есть знакомить с элементами композиции. Поэтому для завершения картины с цыпленком, добавим зеленую травку и голубые облака.</w:t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drawing>
          <wp:inline distT="0" distB="0" distL="0" distR="0" wp14:anchorId="4CEA3011" wp14:editId="4F42C767">
            <wp:extent cx="3810000" cy="2752725"/>
            <wp:effectExtent l="0" t="0" r="0" b="9525"/>
            <wp:docPr id="7" name="Рисунок 7" descr="https://65kgspb.caduk.ru/images/p117_cyipl-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65kgspb.caduk.ru/images/p117_cyipl-no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t>  Рисуем небо</w:t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60A0">
        <w:rPr>
          <w:rFonts w:ascii="Times New Roman" w:hAnsi="Times New Roman" w:cs="Times New Roman"/>
          <w:bCs/>
          <w:i/>
          <w:sz w:val="24"/>
          <w:szCs w:val="24"/>
        </w:rPr>
        <w:t>Поздравляю вас – цыпленок готов!</w:t>
      </w:r>
    </w:p>
    <w:p w:rsidR="00A060A0" w:rsidRPr="00A060A0" w:rsidRDefault="00A060A0" w:rsidP="00A060A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060A0" w:rsidRPr="00D866C1" w:rsidRDefault="00A060A0" w:rsidP="00D866C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866C1" w:rsidRPr="00A060A0" w:rsidRDefault="00DB415F" w:rsidP="00DB41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0A0">
        <w:rPr>
          <w:rFonts w:ascii="Times New Roman" w:hAnsi="Times New Roman" w:cs="Times New Roman"/>
          <w:b/>
          <w:sz w:val="24"/>
          <w:szCs w:val="24"/>
        </w:rPr>
        <w:t>П</w:t>
      </w:r>
      <w:r w:rsidR="00D866C1" w:rsidRPr="00A060A0">
        <w:rPr>
          <w:rFonts w:ascii="Times New Roman" w:hAnsi="Times New Roman" w:cs="Times New Roman"/>
          <w:b/>
          <w:sz w:val="24"/>
          <w:szCs w:val="24"/>
        </w:rPr>
        <w:t>альчиковая игра «Цыплята»: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4072"/>
      </w:tblGrid>
      <w:tr w:rsidR="00D866C1" w:rsidRPr="00D866C1" w:rsidTr="00B70402">
        <w:tc>
          <w:tcPr>
            <w:tcW w:w="6048" w:type="dxa"/>
          </w:tcPr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Цыпы</w:t>
            </w:r>
            <w:proofErr w:type="spellEnd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 xml:space="preserve"> по лугу гуляли,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Цыпы</w:t>
            </w:r>
            <w:proofErr w:type="spellEnd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 xml:space="preserve"> зернышки искали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Клю-клю</w:t>
            </w:r>
            <w:proofErr w:type="spellEnd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клю-клю</w:t>
            </w:r>
            <w:proofErr w:type="spellEnd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 xml:space="preserve"> так я зернышки клюю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Вышла Маша на дорожку,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sz w:val="24"/>
                <w:szCs w:val="24"/>
              </w:rPr>
              <w:t xml:space="preserve">Накрошила </w:t>
            </w:r>
            <w:proofErr w:type="spellStart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цыпам</w:t>
            </w:r>
            <w:proofErr w:type="spellEnd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 xml:space="preserve"> крошки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Клюю-</w:t>
            </w:r>
            <w:proofErr w:type="spellStart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proofErr w:type="spellEnd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клю-клю</w:t>
            </w:r>
            <w:proofErr w:type="spellEnd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, клюю-</w:t>
            </w:r>
            <w:proofErr w:type="spellStart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proofErr w:type="spellEnd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C1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proofErr w:type="spellEnd"/>
          </w:p>
        </w:tc>
        <w:tc>
          <w:tcPr>
            <w:tcW w:w="4373" w:type="dxa"/>
          </w:tcPr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i/>
                <w:sz w:val="24"/>
                <w:szCs w:val="24"/>
              </w:rPr>
              <w:t>стучат указательными пальцами по столу (клюют)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i/>
                <w:sz w:val="24"/>
                <w:szCs w:val="24"/>
              </w:rPr>
              <w:t>стучат быстрее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i/>
                <w:sz w:val="24"/>
                <w:szCs w:val="24"/>
              </w:rPr>
              <w:t>крошат</w:t>
            </w:r>
          </w:p>
          <w:p w:rsidR="00D866C1" w:rsidRPr="00D866C1" w:rsidRDefault="00D866C1" w:rsidP="00B704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C1">
              <w:rPr>
                <w:rFonts w:ascii="Times New Roman" w:hAnsi="Times New Roman" w:cs="Times New Roman"/>
                <w:i/>
                <w:sz w:val="24"/>
                <w:szCs w:val="24"/>
              </w:rPr>
              <w:t>быстро стучат</w:t>
            </w:r>
          </w:p>
        </w:tc>
      </w:tr>
    </w:tbl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66C1" w:rsidRPr="00D866C1" w:rsidRDefault="00D866C1" w:rsidP="00D8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1">
        <w:rPr>
          <w:rFonts w:ascii="Times New Roman" w:hAnsi="Times New Roman" w:cs="Times New Roman"/>
          <w:sz w:val="24"/>
          <w:szCs w:val="24"/>
        </w:rPr>
        <w:tab/>
      </w:r>
      <w:r w:rsidR="00DB415F">
        <w:rPr>
          <w:rFonts w:ascii="Times New Roman" w:hAnsi="Times New Roman" w:cs="Times New Roman"/>
          <w:sz w:val="24"/>
          <w:szCs w:val="24"/>
        </w:rPr>
        <w:t>Чтобы цыплята могли ходить (кушать, видеть)</w:t>
      </w:r>
      <w:r w:rsidR="00C73313">
        <w:rPr>
          <w:rFonts w:ascii="Times New Roman" w:hAnsi="Times New Roman" w:cs="Times New Roman"/>
          <w:sz w:val="24"/>
          <w:szCs w:val="24"/>
        </w:rPr>
        <w:t>,</w:t>
      </w:r>
      <w:r w:rsidR="00DB415F">
        <w:rPr>
          <w:rFonts w:ascii="Times New Roman" w:hAnsi="Times New Roman" w:cs="Times New Roman"/>
          <w:sz w:val="24"/>
          <w:szCs w:val="24"/>
        </w:rPr>
        <w:t xml:space="preserve"> что им нужно</w:t>
      </w:r>
      <w:r w:rsidR="00C73313">
        <w:rPr>
          <w:rFonts w:ascii="Times New Roman" w:hAnsi="Times New Roman" w:cs="Times New Roman"/>
          <w:sz w:val="24"/>
          <w:szCs w:val="24"/>
        </w:rPr>
        <w:t xml:space="preserve"> нарисовать</w:t>
      </w:r>
      <w:r w:rsidR="00DB415F">
        <w:rPr>
          <w:rFonts w:ascii="Times New Roman" w:hAnsi="Times New Roman" w:cs="Times New Roman"/>
          <w:sz w:val="24"/>
          <w:szCs w:val="24"/>
        </w:rPr>
        <w:t>?</w:t>
      </w:r>
      <w:r w:rsidR="00C73313">
        <w:rPr>
          <w:rFonts w:ascii="Times New Roman" w:hAnsi="Times New Roman" w:cs="Times New Roman"/>
          <w:sz w:val="24"/>
          <w:szCs w:val="24"/>
        </w:rPr>
        <w:t xml:space="preserve"> (ножки, клювик, глазки). Цыплята </w:t>
      </w:r>
      <w:proofErr w:type="gramStart"/>
      <w:r w:rsidR="00C73313">
        <w:rPr>
          <w:rFonts w:ascii="Times New Roman" w:hAnsi="Times New Roman" w:cs="Times New Roman"/>
          <w:sz w:val="24"/>
          <w:szCs w:val="24"/>
        </w:rPr>
        <w:t>гуляют</w:t>
      </w:r>
      <w:proofErr w:type="gramEnd"/>
      <w:r w:rsidR="00C73313">
        <w:rPr>
          <w:rFonts w:ascii="Times New Roman" w:hAnsi="Times New Roman" w:cs="Times New Roman"/>
          <w:sz w:val="24"/>
          <w:szCs w:val="24"/>
        </w:rPr>
        <w:t xml:space="preserve"> ищут корм. </w:t>
      </w:r>
      <w:r w:rsidRPr="00D866C1">
        <w:rPr>
          <w:rFonts w:ascii="Times New Roman" w:hAnsi="Times New Roman" w:cs="Times New Roman"/>
          <w:sz w:val="24"/>
          <w:szCs w:val="24"/>
        </w:rPr>
        <w:t>Чем цыплят угостим? (зернышками, червячком, жучком).</w:t>
      </w:r>
      <w:r w:rsidR="00C73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313" w:rsidRPr="00A060A0" w:rsidRDefault="00A060A0" w:rsidP="00A060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0A0">
        <w:rPr>
          <w:rFonts w:ascii="Times New Roman" w:hAnsi="Times New Roman" w:cs="Times New Roman"/>
          <w:b/>
          <w:bCs/>
          <w:sz w:val="24"/>
          <w:szCs w:val="24"/>
        </w:rPr>
        <w:t xml:space="preserve"> Ребенок может рассказать о своем цыпленке.</w:t>
      </w:r>
    </w:p>
    <w:p w:rsidR="00541071" w:rsidRPr="00D866C1" w:rsidRDefault="00541071">
      <w:pPr>
        <w:rPr>
          <w:rFonts w:ascii="Times New Roman" w:hAnsi="Times New Roman" w:cs="Times New Roman"/>
          <w:sz w:val="24"/>
          <w:szCs w:val="24"/>
        </w:rPr>
      </w:pPr>
    </w:p>
    <w:p w:rsidR="00AC4B9E" w:rsidRPr="00D866C1" w:rsidRDefault="00AC4B9E">
      <w:pPr>
        <w:rPr>
          <w:rFonts w:ascii="Times New Roman" w:hAnsi="Times New Roman" w:cs="Times New Roman"/>
          <w:sz w:val="24"/>
          <w:szCs w:val="24"/>
        </w:rPr>
      </w:pPr>
    </w:p>
    <w:sectPr w:rsidR="00AC4B9E" w:rsidRPr="00D866C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DC" w:rsidRDefault="008F7EDC" w:rsidP="00D866C1">
      <w:pPr>
        <w:spacing w:after="0" w:line="240" w:lineRule="auto"/>
      </w:pPr>
      <w:r>
        <w:separator/>
      </w:r>
    </w:p>
  </w:endnote>
  <w:endnote w:type="continuationSeparator" w:id="0">
    <w:p w:rsidR="008F7EDC" w:rsidRDefault="008F7EDC" w:rsidP="00D8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99561"/>
      <w:docPartObj>
        <w:docPartGallery w:val="Page Numbers (Bottom of Page)"/>
        <w:docPartUnique/>
      </w:docPartObj>
    </w:sdtPr>
    <w:sdtEndPr/>
    <w:sdtContent>
      <w:p w:rsidR="00D866C1" w:rsidRDefault="00D866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A0">
          <w:rPr>
            <w:noProof/>
          </w:rPr>
          <w:t>4</w:t>
        </w:r>
        <w:r>
          <w:fldChar w:fldCharType="end"/>
        </w:r>
      </w:p>
    </w:sdtContent>
  </w:sdt>
  <w:p w:rsidR="00D866C1" w:rsidRDefault="00D866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DC" w:rsidRDefault="008F7EDC" w:rsidP="00D866C1">
      <w:pPr>
        <w:spacing w:after="0" w:line="240" w:lineRule="auto"/>
      </w:pPr>
      <w:r>
        <w:separator/>
      </w:r>
    </w:p>
  </w:footnote>
  <w:footnote w:type="continuationSeparator" w:id="0">
    <w:p w:rsidR="008F7EDC" w:rsidRDefault="008F7EDC" w:rsidP="00D8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801"/>
    <w:multiLevelType w:val="multilevel"/>
    <w:tmpl w:val="F17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A0269"/>
    <w:multiLevelType w:val="multilevel"/>
    <w:tmpl w:val="3434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C1"/>
    <w:rsid w:val="00135C85"/>
    <w:rsid w:val="00351DC6"/>
    <w:rsid w:val="00541071"/>
    <w:rsid w:val="0069536F"/>
    <w:rsid w:val="006E2709"/>
    <w:rsid w:val="00794D49"/>
    <w:rsid w:val="008F7EDC"/>
    <w:rsid w:val="00913DC1"/>
    <w:rsid w:val="00A060A0"/>
    <w:rsid w:val="00AC4B9E"/>
    <w:rsid w:val="00BC0F42"/>
    <w:rsid w:val="00BF1CF3"/>
    <w:rsid w:val="00C73313"/>
    <w:rsid w:val="00CC45CA"/>
    <w:rsid w:val="00D866C1"/>
    <w:rsid w:val="00D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6C1"/>
  </w:style>
  <w:style w:type="paragraph" w:styleId="a6">
    <w:name w:val="footer"/>
    <w:basedOn w:val="a"/>
    <w:link w:val="a7"/>
    <w:uiPriority w:val="99"/>
    <w:unhideWhenUsed/>
    <w:rsid w:val="00D8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6C1"/>
  </w:style>
  <w:style w:type="paragraph" w:styleId="a8">
    <w:name w:val="Balloon Text"/>
    <w:basedOn w:val="a"/>
    <w:link w:val="a9"/>
    <w:uiPriority w:val="99"/>
    <w:semiHidden/>
    <w:unhideWhenUsed/>
    <w:rsid w:val="00A0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6C1"/>
  </w:style>
  <w:style w:type="paragraph" w:styleId="a6">
    <w:name w:val="footer"/>
    <w:basedOn w:val="a"/>
    <w:link w:val="a7"/>
    <w:uiPriority w:val="99"/>
    <w:unhideWhenUsed/>
    <w:rsid w:val="00D8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6C1"/>
  </w:style>
  <w:style w:type="paragraph" w:styleId="a8">
    <w:name w:val="Balloon Text"/>
    <w:basedOn w:val="a"/>
    <w:link w:val="a9"/>
    <w:uiPriority w:val="99"/>
    <w:semiHidden/>
    <w:unhideWhenUsed/>
    <w:rsid w:val="00A0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HP</cp:lastModifiedBy>
  <cp:revision>5</cp:revision>
  <dcterms:created xsi:type="dcterms:W3CDTF">2017-10-25T16:02:00Z</dcterms:created>
  <dcterms:modified xsi:type="dcterms:W3CDTF">2020-04-17T07:33:00Z</dcterms:modified>
</cp:coreProperties>
</file>