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D8" w:rsidRPr="00241D89" w:rsidRDefault="004D78D8" w:rsidP="00241D89">
      <w:pPr>
        <w:autoSpaceDE w:val="0"/>
        <w:autoSpaceDN w:val="0"/>
        <w:adjustRightInd w:val="0"/>
        <w:rPr>
          <w:rFonts w:eastAsia="MS Mincho" w:cs="Calibri"/>
          <w:lang w:eastAsia="ja-JP"/>
        </w:rPr>
      </w:pPr>
      <w:r>
        <w:rPr>
          <w:rFonts w:ascii="Times New Roman" w:eastAsia="MS Mincho" w:hAnsi="Times New Roman"/>
          <w:sz w:val="28"/>
          <w:szCs w:val="28"/>
          <w:lang w:eastAsia="ja-JP"/>
        </w:rPr>
        <w:t> </w:t>
      </w:r>
    </w:p>
    <w:p w:rsidR="004D78D8" w:rsidRPr="00731B88" w:rsidRDefault="004D78D8" w:rsidP="00731B88">
      <w:pPr>
        <w:autoSpaceDE w:val="0"/>
        <w:autoSpaceDN w:val="0"/>
        <w:adjustRightInd w:val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sz w:val="28"/>
          <w:szCs w:val="28"/>
          <w:lang w:eastAsia="ja-JP"/>
        </w:rPr>
        <w:t> </w:t>
      </w:r>
    </w:p>
    <w:p w:rsidR="004D78D8" w:rsidRPr="00731B88" w:rsidRDefault="004D78D8" w:rsidP="00731B88">
      <w:pPr>
        <w:autoSpaceDE w:val="0"/>
        <w:autoSpaceDN w:val="0"/>
        <w:adjustRightInd w:val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sz w:val="28"/>
          <w:szCs w:val="28"/>
          <w:lang w:eastAsia="ja-JP"/>
        </w:rPr>
        <w:t> </w:t>
      </w:r>
      <w:r w:rsidR="00241D89" w:rsidRPr="00241D89">
        <w:rPr>
          <w:rFonts w:ascii="Times New Roman" w:eastAsia="MS Mincho" w:hAnsi="Times New Roman"/>
          <w:sz w:val="28"/>
          <w:szCs w:val="28"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7pt;height:597.45pt">
            <v:imagedata r:id="rId8" o:title="13"/>
          </v:shape>
        </w:pict>
      </w:r>
    </w:p>
    <w:p w:rsidR="004D78D8" w:rsidRPr="00731B88" w:rsidRDefault="004D78D8" w:rsidP="00731B88">
      <w:pPr>
        <w:autoSpaceDE w:val="0"/>
        <w:autoSpaceDN w:val="0"/>
        <w:adjustRightInd w:val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sz w:val="28"/>
          <w:szCs w:val="28"/>
          <w:lang w:eastAsia="ja-JP"/>
        </w:rPr>
        <w:t> </w:t>
      </w:r>
    </w:p>
    <w:p w:rsidR="00241D89" w:rsidRDefault="00241D89" w:rsidP="00241D8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D78D8" w:rsidRPr="00241D89" w:rsidRDefault="004D78D8" w:rsidP="00241D89">
      <w:pPr>
        <w:autoSpaceDE w:val="0"/>
        <w:autoSpaceDN w:val="0"/>
        <w:adjustRightInd w:val="0"/>
        <w:rPr>
          <w:rFonts w:ascii="Times New Roman CYR" w:eastAsia="MS Mincho" w:hAnsi="Times New Roman CYR" w:cs="Times New Roman CYR"/>
          <w:sz w:val="28"/>
          <w:szCs w:val="28"/>
          <w:lang w:eastAsia="ja-JP"/>
        </w:rPr>
      </w:pPr>
      <w:bookmarkStart w:id="0" w:name="_GoBack"/>
      <w:bookmarkEnd w:id="0"/>
      <w:r w:rsidRPr="005012DF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7799"/>
        <w:gridCol w:w="1003"/>
      </w:tblGrid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78D8" w:rsidRPr="00AC5A3B" w:rsidTr="00864A55">
        <w:trPr>
          <w:trHeight w:val="382"/>
        </w:trPr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Характеристики особенностей развития детей раннего и дошкольного </w:t>
            </w:r>
          </w:p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возраста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Принципы и подходы в организации образовательного процесса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AC5A3B">
              <w:rPr>
                <w:rFonts w:ascii="Times New Roman" w:hAnsi="Times New Roman"/>
                <w:sz w:val="28"/>
                <w:szCs w:val="28"/>
              </w:rPr>
              <w:t>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Учебный план реализации ООП ДО во второй младшей группе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в соответствии с направлениями    развития ребенка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2.2.1.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Образовательная область «Социально-коммуникативное развитие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2.2.2.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2.2.3.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2.2.4.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Образовательная область «Художественно-эстетическое развитие» 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2.2.</w:t>
            </w: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AC5A3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Взаимодействие с родителями (законными представителями) </w:t>
            </w:r>
          </w:p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воспитанников   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3.1.    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Материально-техническое обеспечение Программы 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26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3.2.    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Учебно – методическое обеспечение Программы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 xml:space="preserve">3.3.    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Предметно – развивающая среда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IV.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Особенности традиционных событий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Примерный список литературы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</w:tr>
      <w:tr w:rsidR="004D78D8" w:rsidRPr="00AC5A3B" w:rsidTr="00864A55">
        <w:trPr>
          <w:trHeight w:val="626"/>
        </w:trPr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Календарно-тематическое планирование воспитательно-образовательной работы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46</w:t>
            </w:r>
          </w:p>
        </w:tc>
      </w:tr>
      <w:tr w:rsidR="004D78D8" w:rsidRPr="00AC5A3B" w:rsidTr="00864A55">
        <w:tc>
          <w:tcPr>
            <w:tcW w:w="861" w:type="dxa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AC5A3B">
              <w:rPr>
                <w:rFonts w:ascii="Times New Roman" w:hAnsi="Times New Roman"/>
                <w:sz w:val="28"/>
                <w:szCs w:val="28"/>
              </w:rPr>
              <w:t>.4.</w:t>
            </w:r>
          </w:p>
        </w:tc>
        <w:tc>
          <w:tcPr>
            <w:tcW w:w="7799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Календарно-тематическое планирование кружка «Затейник»</w:t>
            </w:r>
          </w:p>
        </w:tc>
        <w:tc>
          <w:tcPr>
            <w:tcW w:w="1003" w:type="dxa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78D8" w:rsidRDefault="004D78D8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D78D8" w:rsidRPr="00EC44BD" w:rsidRDefault="004D78D8" w:rsidP="00310930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.Целевой раздел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1.1.Пояснительная записка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Программа спроектирована с учетом ФГОС дошкольного образования, особенностей  образовательного учреждения, региона и муниципалитета,  образовательных потребностей и запросов 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 дошкольного образования.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Кроме того, учтены концептуальные положения используемой  в ДОУ комплексной программы «</w:t>
      </w:r>
      <w:r w:rsidR="008254F1">
        <w:rPr>
          <w:rFonts w:ascii="Times New Roman" w:hAnsi="Times New Roman"/>
          <w:sz w:val="28"/>
          <w:szCs w:val="28"/>
          <w:lang w:eastAsia="ru-RU"/>
        </w:rPr>
        <w:t xml:space="preserve">Детский сад 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2100».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Основная образовательная программа БДОУ «Центр развития ребенка - детский сад №201» разработана в соответствии с основными нормативно-правовыми документами по дошкольному воспитанию: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Федеральный закон от 29.12.2012  № 273-ФЗ  «Об образовании в Российской Федерации»;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Pr="00EC44BD">
        <w:rPr>
          <w:rFonts w:ascii="Times New Roman" w:hAnsi="Times New Roman"/>
          <w:sz w:val="28"/>
          <w:szCs w:val="28"/>
          <w:shd w:val="clear" w:color="auto" w:fill="FCFCFA"/>
          <w:lang w:eastAsia="ru-RU"/>
        </w:rPr>
        <w:t xml:space="preserve">Утверждены постановлением Главного государственного санитарного врача Российской  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от 15 мая 2013 года №26  «Об утверждении САНПИН» 2.4.3049-13).</w:t>
      </w:r>
    </w:p>
    <w:p w:rsidR="004D78D8" w:rsidRPr="00EC44BD" w:rsidRDefault="004D78D8" w:rsidP="00310930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254F1" w:rsidRDefault="008254F1" w:rsidP="00310930">
      <w:pPr>
        <w:ind w:firstLine="709"/>
        <w:jc w:val="both"/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</w:pPr>
    </w:p>
    <w:p w:rsidR="008254F1" w:rsidRDefault="008254F1" w:rsidP="00310930">
      <w:pPr>
        <w:ind w:firstLine="709"/>
        <w:jc w:val="both"/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</w:pP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  <w:t>Общие сведения о ДОУ</w:t>
      </w:r>
    </w:p>
    <w:p w:rsidR="004D78D8" w:rsidRPr="00EC44BD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Бюджетное дошкольное образовательное учреждение города Омска «Центр развития ребёнка -  детский сад № 201» функционирует с 1980 года.</w:t>
      </w:r>
    </w:p>
    <w:p w:rsidR="004D78D8" w:rsidRPr="00EC44BD" w:rsidRDefault="004D78D8" w:rsidP="00310930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Адрес</w:t>
      </w:r>
      <w:r w:rsidRPr="00EC44BD">
        <w:rPr>
          <w:rFonts w:ascii="Times New Roman" w:hAnsi="Times New Roman"/>
          <w:sz w:val="28"/>
          <w:szCs w:val="28"/>
          <w:lang w:eastAsia="ru-RU"/>
        </w:rPr>
        <w:t>: 644045, г. Омск, Улица Волкова – 3 «Б»</w:t>
      </w:r>
    </w:p>
    <w:p w:rsidR="004D78D8" w:rsidRPr="00EC44BD" w:rsidRDefault="004D78D8" w:rsidP="00310930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Телефон: </w:t>
      </w:r>
      <w:r w:rsidRPr="00EC44BD">
        <w:rPr>
          <w:rFonts w:ascii="Times New Roman" w:hAnsi="Times New Roman"/>
          <w:sz w:val="28"/>
          <w:szCs w:val="28"/>
          <w:lang w:eastAsia="ru-RU"/>
        </w:rPr>
        <w:t>65-32-90; 65-32-96</w:t>
      </w:r>
    </w:p>
    <w:p w:rsidR="004D78D8" w:rsidRPr="005D0D12" w:rsidRDefault="004D78D8" w:rsidP="00310930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Учредитель: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департамент образова</w:t>
      </w:r>
      <w:r>
        <w:rPr>
          <w:rFonts w:ascii="Times New Roman" w:hAnsi="Times New Roman"/>
          <w:sz w:val="28"/>
          <w:szCs w:val="28"/>
          <w:lang w:eastAsia="ru-RU"/>
        </w:rPr>
        <w:t>ния Администрации города Омска.</w:t>
      </w:r>
    </w:p>
    <w:p w:rsidR="004D78D8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Режим работы нашей группы –  12 часов, при пятидневной рабочей неделе. На территории детского сада имеются различные деревья, кустарники, цветники, огород.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Участок озеленен, имеется площадка для обучения детей правилам дорожного движения. Материально-технические условия в учреждении способствуют гармоничному воспитанию детей. Здание детского сада просторное и уютное - в нем комфортно и воспитанникам, и сотрудникам. Помещения оформлены на высоком эстетическом уровне, действует постоянная экспозиция детских работ. Функционируют физкультурный и два музыкальных зала, бассейн;  оборудованы изостудия, кабинет психолога, методический кабинет, медицинский блок. </w:t>
      </w:r>
    </w:p>
    <w:p w:rsidR="004D78D8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Наша группа имеет спальную, игровую комнату</w:t>
      </w:r>
      <w:r>
        <w:rPr>
          <w:rFonts w:ascii="Times New Roman" w:hAnsi="Times New Roman"/>
          <w:sz w:val="28"/>
          <w:szCs w:val="28"/>
          <w:lang w:eastAsia="ru-RU"/>
        </w:rPr>
        <w:t>, приемную, туалет. Ежегодно приобретаю</w:t>
      </w:r>
      <w:r w:rsidRPr="007C7E6B">
        <w:rPr>
          <w:rFonts w:ascii="Times New Roman" w:hAnsi="Times New Roman"/>
          <w:sz w:val="28"/>
          <w:szCs w:val="28"/>
          <w:lang w:eastAsia="ru-RU"/>
        </w:rPr>
        <w:t>тся нов</w:t>
      </w:r>
      <w:r>
        <w:rPr>
          <w:rFonts w:ascii="Times New Roman" w:hAnsi="Times New Roman"/>
          <w:sz w:val="28"/>
          <w:szCs w:val="28"/>
          <w:lang w:eastAsia="ru-RU"/>
        </w:rPr>
        <w:t>ые игры и игрушки.</w:t>
      </w:r>
    </w:p>
    <w:p w:rsidR="004D78D8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Созданы условия, обеспечивающие безопасность и психологическую комфортность каждого ребенка в группе.</w:t>
      </w:r>
    </w:p>
    <w:p w:rsidR="004D78D8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стара</w:t>
      </w:r>
      <w:r>
        <w:rPr>
          <w:rFonts w:ascii="Times New Roman" w:hAnsi="Times New Roman"/>
          <w:sz w:val="28"/>
          <w:szCs w:val="28"/>
          <w:lang w:eastAsia="ru-RU"/>
        </w:rPr>
        <w:t>емся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, чтобы обстановка в </w:t>
      </w:r>
      <w:r>
        <w:rPr>
          <w:rFonts w:ascii="Times New Roman" w:hAnsi="Times New Roman"/>
          <w:sz w:val="28"/>
          <w:szCs w:val="28"/>
          <w:lang w:eastAsia="ru-RU"/>
        </w:rPr>
        <w:t>нашей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группе была приближена к домашней, уютной обстановке. Предметы мебели в группе расставлены вдоль стен, это максимально освобождает центр для игр детей, развития их двигательной активности.</w:t>
      </w:r>
    </w:p>
    <w:p w:rsidR="004D78D8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ребенка.</w:t>
      </w:r>
    </w:p>
    <w:p w:rsidR="004D78D8" w:rsidRPr="007C7E6B" w:rsidRDefault="004D78D8" w:rsidP="00310930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 xml:space="preserve">Кроме того, все пространство в группе </w:t>
      </w: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разделил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на определенные зоны или центры, которые, при желании и необходимости, легко трансформируются. Они оснащены большим количеством развивающих материалов (книги, игрушки, материалы для творчества, развивающее оборудование и пр.). Все предметы доступны детям. Оснащение уголков меняется в соответствии с тематическим планированием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D78D8" w:rsidRPr="007C7E6B" w:rsidRDefault="004D78D8" w:rsidP="00310930">
      <w:pPr>
        <w:tabs>
          <w:tab w:val="left" w:pos="426"/>
        </w:tabs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Таким образом, материально-технические  и  медико-социальные условия пребывания детей в БДОУ  в достаточной мере дают возможность обеспечивать оптимальный  уровень охраны и укрепления здоровья детей, физическое развитие детей в соответствии с их возрастными и индивидуальными особенностями, а также обеспечивать высокой уровень интеллектуального и эмоционального развития детей.</w:t>
      </w:r>
    </w:p>
    <w:p w:rsidR="004D78D8" w:rsidRPr="00EC44BD" w:rsidRDefault="004D78D8" w:rsidP="00310930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ДОО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4D78D8" w:rsidRPr="00EC44BD" w:rsidRDefault="004D78D8" w:rsidP="00310930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Устав БДОУ </w:t>
      </w:r>
      <w:r w:rsidRPr="00EC44BD">
        <w:rPr>
          <w:rFonts w:ascii="Times New Roman" w:hAnsi="Times New Roman"/>
          <w:sz w:val="28"/>
          <w:szCs w:val="28"/>
          <w:lang w:eastAsia="ru-RU"/>
        </w:rPr>
        <w:t>утвержден 11.01.2012 г. № 4</w:t>
      </w:r>
    </w:p>
    <w:p w:rsidR="004D78D8" w:rsidRPr="00EC44BD" w:rsidRDefault="004D78D8" w:rsidP="00310930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Лицензия: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бессрочная, регистрационный № 208-п от 27.01.2012г.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1.2.</w:t>
      </w:r>
      <w:r w:rsidRPr="000F6920">
        <w:rPr>
          <w:rFonts w:ascii="Times New Roman" w:hAnsi="Times New Roman"/>
          <w:b/>
          <w:sz w:val="28"/>
          <w:szCs w:val="28"/>
          <w:lang w:eastAsia="ru-RU"/>
        </w:rPr>
        <w:tab/>
        <w:t>Характеристики особенностей развития детей раннего и дошк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ольного </w:t>
      </w:r>
      <w:r w:rsidRPr="000F6920">
        <w:rPr>
          <w:rFonts w:ascii="Times New Roman" w:hAnsi="Times New Roman"/>
          <w:b/>
          <w:sz w:val="28"/>
          <w:szCs w:val="28"/>
          <w:lang w:eastAsia="ru-RU"/>
        </w:rPr>
        <w:t>возраста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      В возрасте 3-4 лет ребенок постепенно выходит за пределы семейного круга, Его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общение становится </w:t>
      </w:r>
      <w:r w:rsidR="008254F1" w:rsidRPr="00EC44BD">
        <w:rPr>
          <w:rFonts w:ascii="Times New Roman" w:hAnsi="Times New Roman"/>
          <w:bCs/>
          <w:sz w:val="28"/>
          <w:szCs w:val="28"/>
          <w:lang w:eastAsia="ru-RU"/>
        </w:rPr>
        <w:t>вне ситуативным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EC44BD">
        <w:rPr>
          <w:rFonts w:ascii="Times New Roman" w:hAnsi="Times New Roman"/>
          <w:sz w:val="28"/>
          <w:szCs w:val="28"/>
          <w:lang w:eastAsia="ru-RU"/>
        </w:rPr>
        <w:t>Взрослый становится для ребенка не только членом семьи, но и носителем определенной обще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ственной функции. Желание ребенка выполнять такую же функцию при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 xml:space="preserve">водит к противоречию с его реальными возможностями. Это противоречие разрешается через развитие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игры, которая становится ведущим видом деятельности 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>дошкольном возрасте.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ми. Продолжительность игры небольшая. Младшие дошкольники ограничи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ваются игрой с одной-двумя ролями и простыми, неразвернутыми сюжета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ми. Игры с правилами в этом возрасте только начинают формироваться.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Изобразительная деятельность ребенка зависит от его представлений о предмете. </w:t>
      </w:r>
      <w:r w:rsidRPr="00EC44BD">
        <w:rPr>
          <w:rFonts w:ascii="Times New Roman" w:hAnsi="Times New Roman"/>
          <w:sz w:val="28"/>
          <w:szCs w:val="28"/>
          <w:lang w:eastAsia="ru-RU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Большое значение для развития мелкой моторики имеет лепка. </w:t>
      </w:r>
      <w:r w:rsidRPr="00EC44BD">
        <w:rPr>
          <w:rFonts w:ascii="Times New Roman" w:hAnsi="Times New Roman"/>
          <w:sz w:val="28"/>
          <w:szCs w:val="28"/>
          <w:lang w:eastAsia="ru-RU"/>
        </w:rPr>
        <w:t>Младшие дошкольники способны под руководством взрослого вылепить простые предметы.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Известно, что аппликация оказывает положительное влияние на разви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тие восприятия. В этом возрасте детям доступны простейшие виды аппли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кации.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Конструктивная деятельность в младшем дошкольном возрасте ограни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чена возведением несложных построек по образцу и по замыслу. - В младшем дошкольном возрасте развивается перцептивная деятель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ность. Дети от использования пред эталонов — индивидуальных единиц вос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Развиваются память и внимание.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По </w:t>
      </w:r>
      <w:r w:rsidRPr="00EC44BD">
        <w:rPr>
          <w:rFonts w:ascii="Times New Roman" w:hAnsi="Times New Roman"/>
          <w:sz w:val="28"/>
          <w:szCs w:val="28"/>
          <w:lang w:eastAsia="ru-RU"/>
        </w:rPr>
        <w:t>просьбе взрослого дети могут за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помнить 3-4 слова и 5-6 названий предметов. К концу младшего дошколь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ного возраста они способны запомнить значительные отрывки из любимых произведений.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 xml:space="preserve">направленных проб с учетом желаемого результата.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>Дошкольники способны установить некоторые скрытые связи и отношения между предметами.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пают в качестве заместителей других.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Взаимоотношения детей ярко проявляются в игровой деятельности. Они скорее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играют рядом, чем активно вступают во взаимодействие. 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>Положение ребенка в группе сверстников во многом определяется мнением воспитателя.</w:t>
      </w:r>
    </w:p>
    <w:p w:rsidR="004D78D8" w:rsidRPr="00CA5157" w:rsidRDefault="004D78D8" w:rsidP="00CA5157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 младшем дошкольном возрасте можно наблюдать соподчинение мо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тивов поведения в относительно простых ситуациях. Сознательное управ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 xml:space="preserve">ление поведением только начинает складываться; во многом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поведение 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ребенка </w:t>
      </w: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еще ситуативно. </w:t>
      </w:r>
      <w:r w:rsidRPr="00EC44BD">
        <w:rPr>
          <w:rFonts w:ascii="Times New Roman" w:hAnsi="Times New Roman"/>
          <w:sz w:val="28"/>
          <w:szCs w:val="28"/>
          <w:lang w:eastAsia="ru-RU"/>
        </w:rPr>
        <w:t>Вместе с тем можно наблюдать и случаи ограни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чения собственных побуждений самим ребенком, сопровождаемые словес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ными указаниями. Начинает развиваться самооценка, при этом дети в зна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EC44BD">
        <w:rPr>
          <w:rFonts w:ascii="Times New Roman" w:hAnsi="Times New Roman"/>
          <w:sz w:val="28"/>
          <w:szCs w:val="28"/>
          <w:lang w:eastAsia="ru-RU"/>
        </w:rPr>
        <w:softHyphen/>
        <w:t>ре выбираемых игрушек и сюжетов.</w:t>
      </w:r>
    </w:p>
    <w:p w:rsidR="004D78D8" w:rsidRPr="00EC44BD" w:rsidRDefault="004D78D8" w:rsidP="00310930">
      <w:pPr>
        <w:shd w:val="clear" w:color="auto" w:fill="FFFFFF"/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1.3. Цель и задачи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 основной образовательной программы ДОУ </w:t>
      </w:r>
    </w:p>
    <w:p w:rsidR="004D78D8" w:rsidRDefault="004D78D8" w:rsidP="00310930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обеспечение психолого-педагогического сопровождения комплексного развития личности, мотивации и способностей детей дошкольного возраста в различных видах деятельности с учётом их возрастных и индивидуальных особенностей.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ab/>
      </w:r>
    </w:p>
    <w:p w:rsidR="004D78D8" w:rsidRDefault="004D78D8" w:rsidP="00310930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При определении стратегической цели авторы Программы основывались на «принципе единства деятельности, сознания и личности» (А.Н. Леонтьев, А.А. Леонтьев и др.), согласно которому развитие личности ребёнка, его сознания происходит в деятельности. При этом в сознании ребёнка формируется «детская картина мира», при овладении деятельностью ребёнок создаёт «детскую субкультуру».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Данная цель ориентирована на достижение предполагаемого результата: созидание человека деятеля, готового и способного к свободному выбору; к принятию ответственных (а не ответных) решений; ребёнка, проявляющего социальную активность, самостоятельность, творческий потенциал.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основе такого подхода лежит педагогика свободы, исходящая из идеи сотрудничества взрослых и детей, ставящая своей целью обеспечение оптимальных условий для самостоятельного выбора и саморазвития ребёнка. Достижению поставленных целей способствует педагогическая поддержка – совместное с ребёнком определение его интересов, целей, возможностей и путей решения проблем, помощь ему в сохранении человеческого достоинства и в достижении положительных результатов в общении и развитии (О.С. Газман).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Важнейшую роль в этом процессе играет воспитание. Мы понимаем воспитание как управляемую систему процессов взаимодействия общества и личности, обеспечивающую, с одной стороны, саморазвитие и самореализацию этой личности, с другой – соответствие этого саморазвития ценностям и интересам общества.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Воспитание направлено в первую очередь на личностно-смысловые компоненты психики, в особенности на мотивы и смысловые установки личности. Его цель формирование у детей культуры достоинства. В противовес культуре полезности, представляющей собой «прагматичную адаптивную культуру, в которой господствует формула обмена "дашь на дашь", личность сводится к функциям, урезаются периоды детства и старости как периоды, не приводящие к прямому прагматическому эффекту», в культуре достоинства «человека принимают, понимают и любят не за что-то, а просто так. В культуре достоинства ведущей ценностью является неповторимость индивидуальности каждого человека, каждого языка, каждой культуры».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Психологическим объектом воспитания являются рождаемые в ходе жизни личности в обществе личностные смыслы и установки, регулирующие действия и поступки в разных проблемно-конфликтных ситуациях нравственного выбора. Личностный смысл как значение мира для человека и смысловая установка как эскиз будущих действий представляют собой внутренние регуляторы развития личности. Вера, совесть, честь, совестливость – всё это смысловые установки личности, которые формируются в деятельности, в делах и поступках, а не достаются в наследство от родителей и не передаются посредством правильных слов. За воспитанием личности всегда должен стоять процесс изменения её жизненных связей с миром, с людьми. </w:t>
      </w:r>
    </w:p>
    <w:p w:rsidR="004D78D8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Кроме того, Программа нацелена на формирование внутренней готовности ребёнка к школьному обучению. Можно выделить четыре линии развития дошкольника, определяющие данное направление: линия формирования произвольного поведения, линия овладения средствами и эта лонами познавательной деятельности, линия перехода от эгоцентризма к децентрации (способности видеть мир с точки зрения другого или других) и линия мотивационной готовности. Эти четыре линии развития и должны определять содержание и дидактику дошкольного образования. 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Стратегическая цель реализуется через решение следующих </w:t>
      </w: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задач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сохранять и укреплять физическое и психическое здоровье детей, в том числе их эмоциональное благополучие, создавать условия для сохранения личного пространства ребёнка, его защиты от негативных воздействий;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преемственность целей, задач и содержания образования, реализуемых в рамках основных образовательных программ ОС «Школа 2100» для дошкольного и начального общего образования;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создавать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5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строить целостный образовательный процесс на основе духовно-нравственных и</w:t>
      </w:r>
      <w:r w:rsidR="008254F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социокультурных ценностей и принятых в обществе правил и норм поведения в интересах человека, семьи, общества; на основе договорённости об определённых правах ребёнка – в обмен на понимание своих обязанностей;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6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общую культуру личности ребёнка, в том числе ценности здорового образа жизни, развивать у него социальные, нравственные, эстетические, интеллектуальные, физические качества, инициативность, самостоятельность и ответственность, формировать предпосылки учебной деятельности;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7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вариативность и разнообразие организационных форм дошкольного образования, возможность выбора во всём, поддержку детской инициативы с учётом образовательных потребностей, способностей и состояния здоровья детей;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8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вовлекать детей в организацию каждодневной жизни не только как исполнителей, формировать партнёрские отношения детей и взрослых на основе сотрудничества и взаимодействия;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9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D78D8" w:rsidRPr="0050117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Наш постулат: даже младший дошкольник в состоянии принимать</w:t>
      </w:r>
    </w:p>
    <w:p w:rsidR="004D78D8" w:rsidRDefault="004D78D8" w:rsidP="00310930">
      <w:pPr>
        <w:widowControl w:val="0"/>
        <w:spacing w:before="7" w:after="0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простейшие решения и научиться контролировать свои действия.</w:t>
      </w:r>
    </w:p>
    <w:p w:rsidR="004D78D8" w:rsidRPr="00CA5157" w:rsidRDefault="004D78D8" w:rsidP="00310930">
      <w:pPr>
        <w:widowControl w:val="0"/>
        <w:spacing w:before="7" w:after="0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b/>
          <w:sz w:val="27"/>
          <w:szCs w:val="27"/>
        </w:rPr>
      </w:pPr>
      <w:r w:rsidRPr="001D2333">
        <w:rPr>
          <w:rFonts w:ascii="Times New Roman" w:hAnsi="Times New Roman"/>
          <w:b/>
          <w:sz w:val="27"/>
          <w:szCs w:val="27"/>
        </w:rPr>
        <w:t>Целевые ориентиры, сформулированные в ФГОС дошкольного образования.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Целевые ориентиры образования в  раннем возрасте: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проявляет интерес к сверстникам; наблюдает за их действиями и подражает им;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4D78D8" w:rsidRPr="001D2333" w:rsidRDefault="004D78D8" w:rsidP="00310930">
      <w:pPr>
        <w:widowControl w:val="0"/>
        <w:spacing w:before="7" w:after="0"/>
        <w:ind w:firstLine="708"/>
        <w:rPr>
          <w:rFonts w:ascii="Times New Roman" w:hAnsi="Times New Roman"/>
          <w:sz w:val="27"/>
          <w:szCs w:val="27"/>
        </w:rPr>
      </w:pPr>
      <w:r w:rsidRPr="001D2333">
        <w:rPr>
          <w:rFonts w:ascii="Times New Roman" w:hAnsi="Times New Roman"/>
          <w:sz w:val="27"/>
          <w:szCs w:val="27"/>
        </w:rPr>
        <w:t>•</w:t>
      </w:r>
      <w:r w:rsidRPr="001D2333">
        <w:rPr>
          <w:rFonts w:ascii="Times New Roman" w:hAnsi="Times New Roman"/>
          <w:sz w:val="27"/>
          <w:szCs w:val="27"/>
        </w:rPr>
        <w:tab/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4D78D8" w:rsidRPr="008254F1" w:rsidRDefault="004D78D8" w:rsidP="00310930">
      <w:pPr>
        <w:pStyle w:val="Style24"/>
        <w:widowControl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>Таблица 1</w:t>
      </w:r>
    </w:p>
    <w:tbl>
      <w:tblPr>
        <w:tblW w:w="0" w:type="auto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6"/>
        <w:gridCol w:w="1187"/>
        <w:gridCol w:w="1187"/>
        <w:gridCol w:w="1189"/>
        <w:gridCol w:w="1187"/>
        <w:gridCol w:w="1128"/>
        <w:gridCol w:w="744"/>
      </w:tblGrid>
      <w:tr w:rsidR="004D78D8" w:rsidRPr="008254F1" w:rsidTr="00CA5157">
        <w:trPr>
          <w:trHeight w:val="26"/>
        </w:trPr>
        <w:tc>
          <w:tcPr>
            <w:tcW w:w="9588" w:type="dxa"/>
            <w:gridSpan w:val="7"/>
          </w:tcPr>
          <w:p w:rsidR="004D78D8" w:rsidRPr="008254F1" w:rsidRDefault="004D78D8" w:rsidP="00CA5157">
            <w:pPr>
              <w:pStyle w:val="Style24"/>
              <w:ind w:left="-74"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>МОНИТОРИНГ ОБРАЗОВАТЕЛЬНОГО ПРОЦЕССА</w:t>
            </w:r>
          </w:p>
        </w:tc>
      </w:tr>
      <w:tr w:rsidR="004D78D8" w:rsidRPr="008254F1" w:rsidTr="00CA5157">
        <w:trPr>
          <w:trHeight w:val="26"/>
        </w:trPr>
        <w:tc>
          <w:tcPr>
            <w:tcW w:w="9588" w:type="dxa"/>
            <w:gridSpan w:val="7"/>
          </w:tcPr>
          <w:p w:rsidR="004D78D8" w:rsidRPr="008254F1" w:rsidRDefault="004D78D8" w:rsidP="00CA5157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>Группа детского сада</w:t>
            </w:r>
          </w:p>
        </w:tc>
      </w:tr>
      <w:tr w:rsidR="004D78D8" w:rsidRPr="008254F1" w:rsidTr="00CA5157">
        <w:trPr>
          <w:trHeight w:val="26"/>
        </w:trPr>
        <w:tc>
          <w:tcPr>
            <w:tcW w:w="9588" w:type="dxa"/>
            <w:gridSpan w:val="7"/>
          </w:tcPr>
          <w:p w:rsidR="004D78D8" w:rsidRPr="008254F1" w:rsidRDefault="004D78D8" w:rsidP="00CA5157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>Дата проведения мониторинга</w:t>
            </w:r>
          </w:p>
        </w:tc>
      </w:tr>
      <w:tr w:rsidR="004D78D8" w:rsidRPr="008254F1" w:rsidTr="00CA5157">
        <w:trPr>
          <w:trHeight w:val="24"/>
        </w:trPr>
        <w:tc>
          <w:tcPr>
            <w:tcW w:w="2966" w:type="dxa"/>
          </w:tcPr>
          <w:p w:rsidR="004D78D8" w:rsidRPr="008254F1" w:rsidRDefault="004D78D8" w:rsidP="00CA5157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>Имя, фамилия ребенка</w:t>
            </w:r>
          </w:p>
        </w:tc>
        <w:tc>
          <w:tcPr>
            <w:tcW w:w="6622" w:type="dxa"/>
            <w:gridSpan w:val="6"/>
          </w:tcPr>
          <w:p w:rsidR="004D78D8" w:rsidRPr="008254F1" w:rsidRDefault="004D78D8" w:rsidP="00CA5157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 xml:space="preserve">Уровень овладения необходимыми навыками и умениями </w:t>
            </w:r>
          </w:p>
          <w:p w:rsidR="004D78D8" w:rsidRPr="008254F1" w:rsidRDefault="004D78D8" w:rsidP="00CA5157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b/>
                <w:sz w:val="24"/>
              </w:rPr>
              <w:t xml:space="preserve">по образовательным областям </w:t>
            </w:r>
          </w:p>
        </w:tc>
      </w:tr>
      <w:tr w:rsidR="004D78D8" w:rsidRPr="008254F1" w:rsidTr="00CA5157">
        <w:trPr>
          <w:cantSplit/>
          <w:trHeight w:val="1117"/>
        </w:trPr>
        <w:tc>
          <w:tcPr>
            <w:tcW w:w="2966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1187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1189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1187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1128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Познание</w:t>
            </w:r>
          </w:p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Итоговый результат</w:t>
            </w:r>
          </w:p>
        </w:tc>
      </w:tr>
      <w:tr w:rsidR="004D78D8" w:rsidRPr="008254F1" w:rsidTr="00CA5157">
        <w:trPr>
          <w:trHeight w:val="24"/>
        </w:trPr>
        <w:tc>
          <w:tcPr>
            <w:tcW w:w="2966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9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  <w:tr w:rsidR="004D78D8" w:rsidRPr="008254F1" w:rsidTr="00CA5157">
        <w:trPr>
          <w:trHeight w:val="24"/>
        </w:trPr>
        <w:tc>
          <w:tcPr>
            <w:tcW w:w="2966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9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  <w:tr w:rsidR="004D78D8" w:rsidRPr="008254F1" w:rsidTr="00CA5157">
        <w:trPr>
          <w:trHeight w:val="24"/>
        </w:trPr>
        <w:tc>
          <w:tcPr>
            <w:tcW w:w="2966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9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87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dxa"/>
          </w:tcPr>
          <w:p w:rsidR="004D78D8" w:rsidRPr="008254F1" w:rsidRDefault="004D78D8" w:rsidP="00CA5157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</w:tbl>
    <w:p w:rsidR="004D78D8" w:rsidRPr="008254F1" w:rsidRDefault="004D78D8" w:rsidP="00310930">
      <w:pPr>
        <w:widowControl w:val="0"/>
        <w:spacing w:before="7" w:after="0"/>
        <w:rPr>
          <w:rFonts w:ascii="Times New Roman" w:hAnsi="Times New Roman"/>
          <w:sz w:val="24"/>
          <w:szCs w:val="24"/>
        </w:rPr>
      </w:pPr>
      <w:r w:rsidRPr="008254F1">
        <w:rPr>
          <w:rFonts w:ascii="Times New Roman" w:hAnsi="Times New Roman"/>
          <w:sz w:val="24"/>
          <w:szCs w:val="24"/>
        </w:rPr>
        <w:t>Оценка уровня развития:</w:t>
      </w:r>
    </w:p>
    <w:p w:rsidR="004D78D8" w:rsidRPr="008254F1" w:rsidRDefault="004D78D8" w:rsidP="00310930">
      <w:pPr>
        <w:widowControl w:val="0"/>
        <w:spacing w:before="7" w:after="0"/>
        <w:rPr>
          <w:rFonts w:ascii="Times New Roman" w:hAnsi="Times New Roman"/>
          <w:sz w:val="24"/>
          <w:szCs w:val="24"/>
        </w:rPr>
      </w:pPr>
      <w:r w:rsidRPr="008254F1">
        <w:rPr>
          <w:rFonts w:ascii="Times New Roman" w:hAnsi="Times New Roman"/>
          <w:sz w:val="24"/>
          <w:szCs w:val="24"/>
        </w:rPr>
        <w:t>1</w:t>
      </w:r>
      <w:r w:rsidRPr="008254F1">
        <w:rPr>
          <w:rFonts w:ascii="Times New Roman" w:hAnsi="Times New Roman"/>
          <w:sz w:val="24"/>
          <w:szCs w:val="24"/>
        </w:rPr>
        <w:tab/>
        <w:t>балл — ребёнок работает под руководством взрослого, присваивая основные умения (формирование умений при помощи взрослого) на основе первичных представлений (обладает первичными представлениями);</w:t>
      </w:r>
    </w:p>
    <w:p w:rsidR="004D78D8" w:rsidRPr="008254F1" w:rsidRDefault="004D78D8" w:rsidP="00310930">
      <w:pPr>
        <w:widowControl w:val="0"/>
        <w:spacing w:before="7" w:after="0"/>
        <w:rPr>
          <w:rFonts w:ascii="Times New Roman" w:hAnsi="Times New Roman"/>
          <w:sz w:val="24"/>
          <w:szCs w:val="24"/>
        </w:rPr>
      </w:pPr>
      <w:r w:rsidRPr="008254F1">
        <w:rPr>
          <w:rFonts w:ascii="Times New Roman" w:hAnsi="Times New Roman"/>
          <w:sz w:val="24"/>
          <w:szCs w:val="24"/>
        </w:rPr>
        <w:t>2</w:t>
      </w:r>
      <w:r w:rsidRPr="008254F1">
        <w:rPr>
          <w:rFonts w:ascii="Times New Roman" w:hAnsi="Times New Roman"/>
          <w:sz w:val="24"/>
          <w:szCs w:val="24"/>
        </w:rPr>
        <w:tab/>
        <w:t xml:space="preserve">балла— ребёнок начинает применять умения в деятельности под руководством взрослого (применение умений). Эти два действия описывают необходимый уровень педагогической работы преимущественно репродуктивного характера; </w:t>
      </w:r>
    </w:p>
    <w:p w:rsidR="004D78D8" w:rsidRPr="008254F1" w:rsidRDefault="004D78D8" w:rsidP="00310930">
      <w:pPr>
        <w:widowControl w:val="0"/>
        <w:spacing w:before="7" w:after="0"/>
        <w:rPr>
          <w:rFonts w:ascii="Times New Roman" w:hAnsi="Times New Roman"/>
          <w:sz w:val="24"/>
          <w:szCs w:val="24"/>
        </w:rPr>
      </w:pPr>
      <w:r w:rsidRPr="008254F1">
        <w:rPr>
          <w:rFonts w:ascii="Times New Roman" w:hAnsi="Times New Roman"/>
          <w:sz w:val="24"/>
          <w:szCs w:val="24"/>
        </w:rPr>
        <w:t>3</w:t>
      </w:r>
      <w:r w:rsidRPr="008254F1">
        <w:rPr>
          <w:rFonts w:ascii="Times New Roman" w:hAnsi="Times New Roman"/>
          <w:sz w:val="24"/>
          <w:szCs w:val="24"/>
        </w:rPr>
        <w:tab/>
        <w:t>балла— творческое применение умений в новой ситуации; отражает перенос существующих умений в новую ситуацию.</w:t>
      </w:r>
    </w:p>
    <w:p w:rsidR="004D78D8" w:rsidRDefault="004D78D8" w:rsidP="00310930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</w:p>
    <w:p w:rsidR="004D78D8" w:rsidRPr="008254F1" w:rsidRDefault="004D78D8" w:rsidP="008254F1">
      <w:pPr>
        <w:pStyle w:val="Style89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>Таблица 2</w:t>
      </w:r>
    </w:p>
    <w:tbl>
      <w:tblPr>
        <w:tblW w:w="9738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536"/>
        <w:gridCol w:w="894"/>
        <w:gridCol w:w="715"/>
        <w:gridCol w:w="1251"/>
        <w:gridCol w:w="1073"/>
        <w:gridCol w:w="1072"/>
        <w:gridCol w:w="1252"/>
        <w:gridCol w:w="893"/>
        <w:gridCol w:w="537"/>
      </w:tblGrid>
      <w:tr w:rsidR="004D78D8" w:rsidRPr="008254F1" w:rsidTr="00CA5157">
        <w:trPr>
          <w:trHeight w:val="26"/>
        </w:trPr>
        <w:tc>
          <w:tcPr>
            <w:tcW w:w="9736" w:type="dxa"/>
            <w:gridSpan w:val="10"/>
          </w:tcPr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МОНИТОРИНГ ДЕТСКОГО РАЗВИТИЯ</w:t>
            </w:r>
          </w:p>
        </w:tc>
      </w:tr>
      <w:tr w:rsidR="004D78D8" w:rsidRPr="008254F1" w:rsidTr="00CA5157">
        <w:trPr>
          <w:trHeight w:val="26"/>
        </w:trPr>
        <w:tc>
          <w:tcPr>
            <w:tcW w:w="9736" w:type="dxa"/>
            <w:gridSpan w:val="10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Группа детского сада</w:t>
            </w:r>
          </w:p>
        </w:tc>
      </w:tr>
      <w:tr w:rsidR="004D78D8" w:rsidRPr="008254F1" w:rsidTr="00CA5157">
        <w:trPr>
          <w:trHeight w:val="26"/>
        </w:trPr>
        <w:tc>
          <w:tcPr>
            <w:tcW w:w="9736" w:type="dxa"/>
            <w:gridSpan w:val="10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Дата проведения мониторинга</w:t>
            </w:r>
          </w:p>
        </w:tc>
      </w:tr>
      <w:tr w:rsidR="004D78D8" w:rsidRPr="008254F1" w:rsidTr="00CA5157">
        <w:trPr>
          <w:trHeight w:val="712"/>
        </w:trPr>
        <w:tc>
          <w:tcPr>
            <w:tcW w:w="15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Имя, фамилия ребенка</w:t>
            </w:r>
          </w:p>
        </w:tc>
        <w:tc>
          <w:tcPr>
            <w:tcW w:w="8221" w:type="dxa"/>
            <w:gridSpan w:val="9"/>
          </w:tcPr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Уровень развития интегративных качеств</w:t>
            </w:r>
          </w:p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  <w:tr w:rsidR="004D78D8" w:rsidRPr="008254F1" w:rsidTr="00CA5157">
        <w:trPr>
          <w:cantSplit/>
          <w:trHeight w:val="3674"/>
        </w:trPr>
        <w:tc>
          <w:tcPr>
            <w:tcW w:w="1515" w:type="dxa"/>
          </w:tcPr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  <w:p w:rsidR="004D78D8" w:rsidRPr="008254F1" w:rsidRDefault="004D78D8" w:rsidP="00CA5157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6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Физическое развитие </w:t>
            </w:r>
          </w:p>
        </w:tc>
        <w:tc>
          <w:tcPr>
            <w:tcW w:w="894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Любознательность, активность </w:t>
            </w:r>
          </w:p>
        </w:tc>
        <w:tc>
          <w:tcPr>
            <w:tcW w:w="715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Эмоциональность, отзывчивость</w:t>
            </w:r>
          </w:p>
        </w:tc>
        <w:tc>
          <w:tcPr>
            <w:tcW w:w="1251" w:type="dxa"/>
            <w:textDirection w:val="btLr"/>
          </w:tcPr>
          <w:p w:rsidR="004D78D8" w:rsidRPr="008254F1" w:rsidRDefault="004D78D8" w:rsidP="00CA5157">
            <w:pPr>
              <w:pStyle w:val="Style14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</w:pPr>
            <w:r w:rsidRPr="008254F1"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  <w:t>Овладение средствами общения и способами взаимодействия со взрослыми</w:t>
            </w:r>
          </w:p>
          <w:p w:rsidR="004D78D8" w:rsidRPr="008254F1" w:rsidRDefault="004D78D8" w:rsidP="00CA5157">
            <w:pPr>
              <w:pStyle w:val="Style14"/>
              <w:widowControl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3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  <w:t>Способность управлять своим поведением  и планировать свои действия</w:t>
            </w: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2" w:type="dxa"/>
            <w:textDirection w:val="btLr"/>
          </w:tcPr>
          <w:p w:rsidR="004D78D8" w:rsidRPr="008254F1" w:rsidRDefault="004D78D8" w:rsidP="00CA5157">
            <w:pPr>
              <w:pStyle w:val="Style86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</w:pPr>
            <w:r w:rsidRPr="008254F1"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  <w:t>Способность решать  интеллектуальные</w:t>
            </w:r>
          </w:p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27"/>
                <w:rFonts w:ascii="Times New Roman" w:hAnsi="Times New Roman" w:cs="Times New Roman"/>
                <w:b w:val="0"/>
                <w:bCs/>
                <w:sz w:val="24"/>
              </w:rPr>
              <w:t>и личностные задачи</w:t>
            </w: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2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Представление о себе , семье, обществе, государстве, мире и природе. </w:t>
            </w:r>
          </w:p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3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 xml:space="preserve">Овладение предпосылками учебной деятельности </w:t>
            </w:r>
          </w:p>
        </w:tc>
        <w:tc>
          <w:tcPr>
            <w:tcW w:w="537" w:type="dxa"/>
            <w:textDirection w:val="btLr"/>
          </w:tcPr>
          <w:p w:rsidR="004D78D8" w:rsidRPr="008254F1" w:rsidRDefault="004D78D8" w:rsidP="00CA5157">
            <w:pPr>
              <w:pStyle w:val="Style24"/>
              <w:tabs>
                <w:tab w:val="left" w:pos="-3135"/>
              </w:tabs>
              <w:spacing w:line="240" w:lineRule="auto"/>
              <w:ind w:hanging="40"/>
              <w:jc w:val="center"/>
              <w:rPr>
                <w:rStyle w:val="FontStyle207"/>
                <w:rFonts w:ascii="Times New Roman" w:hAnsi="Times New Roman" w:cs="Times New Roman"/>
                <w:sz w:val="24"/>
              </w:rPr>
            </w:pPr>
            <w:r w:rsidRPr="008254F1">
              <w:rPr>
                <w:rStyle w:val="FontStyle207"/>
                <w:rFonts w:ascii="Times New Roman" w:hAnsi="Times New Roman" w:cs="Times New Roman"/>
                <w:sz w:val="24"/>
              </w:rPr>
              <w:t>Итоговый результат</w:t>
            </w:r>
          </w:p>
        </w:tc>
      </w:tr>
      <w:tr w:rsidR="004D78D8" w:rsidRPr="008254F1" w:rsidTr="00CA5157">
        <w:trPr>
          <w:trHeight w:val="24"/>
        </w:trPr>
        <w:tc>
          <w:tcPr>
            <w:tcW w:w="15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6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4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1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7" w:type="dxa"/>
          </w:tcPr>
          <w:p w:rsidR="004D78D8" w:rsidRPr="008254F1" w:rsidRDefault="004D78D8" w:rsidP="00CA5157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  <w:tr w:rsidR="004D78D8" w:rsidRPr="008254F1" w:rsidTr="00CA5157">
        <w:trPr>
          <w:trHeight w:val="24"/>
        </w:trPr>
        <w:tc>
          <w:tcPr>
            <w:tcW w:w="15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6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4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1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7" w:type="dxa"/>
          </w:tcPr>
          <w:p w:rsidR="004D78D8" w:rsidRPr="008254F1" w:rsidRDefault="004D78D8" w:rsidP="00CA5157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  <w:tr w:rsidR="004D78D8" w:rsidRPr="008254F1" w:rsidTr="00CA5157">
        <w:trPr>
          <w:trHeight w:val="24"/>
        </w:trPr>
        <w:tc>
          <w:tcPr>
            <w:tcW w:w="15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6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4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715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1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07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1252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893" w:type="dxa"/>
          </w:tcPr>
          <w:p w:rsidR="004D78D8" w:rsidRPr="008254F1" w:rsidRDefault="004D78D8" w:rsidP="00CA5157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  <w:tc>
          <w:tcPr>
            <w:tcW w:w="537" w:type="dxa"/>
          </w:tcPr>
          <w:p w:rsidR="004D78D8" w:rsidRPr="008254F1" w:rsidRDefault="004D78D8" w:rsidP="00CA5157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4"/>
              </w:rPr>
            </w:pPr>
          </w:p>
        </w:tc>
      </w:tr>
    </w:tbl>
    <w:p w:rsidR="004D78D8" w:rsidRPr="008254F1" w:rsidRDefault="004D78D8" w:rsidP="001F6F0F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</w:rPr>
      </w:pPr>
    </w:p>
    <w:p w:rsidR="004D78D8" w:rsidRPr="008254F1" w:rsidRDefault="004D78D8" w:rsidP="001F6F0F">
      <w:pPr>
        <w:pStyle w:val="Style12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 xml:space="preserve">Оценка уровня развития: </w:t>
      </w:r>
    </w:p>
    <w:p w:rsidR="004D78D8" w:rsidRPr="008254F1" w:rsidRDefault="008254F1" w:rsidP="008254F1">
      <w:pPr>
        <w:pStyle w:val="Style125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</w:rPr>
      </w:pPr>
      <w:r>
        <w:rPr>
          <w:rStyle w:val="FontStyle207"/>
          <w:rFonts w:ascii="Times New Roman" w:hAnsi="Times New Roman" w:cs="Times New Roman"/>
          <w:sz w:val="24"/>
        </w:rPr>
        <w:t xml:space="preserve">       </w:t>
      </w:r>
      <w:r w:rsidR="004D78D8" w:rsidRPr="008254F1">
        <w:rPr>
          <w:rStyle w:val="FontStyle207"/>
          <w:rFonts w:ascii="Times New Roman" w:hAnsi="Times New Roman" w:cs="Times New Roman"/>
          <w:sz w:val="24"/>
        </w:rPr>
        <w:t xml:space="preserve">1 </w:t>
      </w:r>
      <w:r>
        <w:rPr>
          <w:rStyle w:val="FontStyle207"/>
          <w:rFonts w:ascii="Times New Roman" w:hAnsi="Times New Roman" w:cs="Times New Roman"/>
          <w:sz w:val="24"/>
        </w:rPr>
        <w:t xml:space="preserve">  </w:t>
      </w:r>
      <w:r w:rsidR="004D78D8" w:rsidRPr="008254F1">
        <w:rPr>
          <w:rStyle w:val="FontStyle207"/>
          <w:rFonts w:ascii="Times New Roman" w:hAnsi="Times New Roman" w:cs="Times New Roman"/>
          <w:sz w:val="24"/>
        </w:rPr>
        <w:t>балл — большинство компонентов недостаточно развиты;</w:t>
      </w:r>
    </w:p>
    <w:p w:rsidR="004D78D8" w:rsidRPr="008254F1" w:rsidRDefault="004D78D8" w:rsidP="001F6F0F">
      <w:pPr>
        <w:pStyle w:val="Style168"/>
        <w:widowControl/>
        <w:numPr>
          <w:ilvl w:val="0"/>
          <w:numId w:val="19"/>
        </w:numPr>
        <w:tabs>
          <w:tab w:val="left" w:pos="634"/>
          <w:tab w:val="left" w:pos="6019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>балла—отдельные компоненты не развиты;</w:t>
      </w:r>
    </w:p>
    <w:p w:rsidR="004D78D8" w:rsidRPr="008254F1" w:rsidRDefault="004D78D8" w:rsidP="001F6F0F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>балла—соответствует возрасту;</w:t>
      </w:r>
    </w:p>
    <w:p w:rsidR="004D78D8" w:rsidRPr="008254F1" w:rsidRDefault="004D78D8" w:rsidP="001F6F0F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 w:val="24"/>
        </w:rPr>
      </w:pPr>
      <w:r w:rsidRPr="008254F1">
        <w:rPr>
          <w:rStyle w:val="FontStyle207"/>
          <w:rFonts w:ascii="Times New Roman" w:hAnsi="Times New Roman" w:cs="Times New Roman"/>
          <w:sz w:val="24"/>
        </w:rPr>
        <w:t>балла — высокий.</w:t>
      </w:r>
    </w:p>
    <w:p w:rsidR="004D78D8" w:rsidRPr="009A2D7A" w:rsidRDefault="004D78D8" w:rsidP="001F6F0F">
      <w:pPr>
        <w:pStyle w:val="Style168"/>
        <w:widowControl/>
        <w:tabs>
          <w:tab w:val="left" w:pos="634"/>
        </w:tabs>
        <w:spacing w:line="240" w:lineRule="auto"/>
        <w:ind w:left="360"/>
        <w:jc w:val="left"/>
        <w:rPr>
          <w:rStyle w:val="FontStyle207"/>
          <w:rFonts w:ascii="Times New Roman" w:hAnsi="Times New Roman" w:cs="Times New Roman"/>
          <w:szCs w:val="18"/>
        </w:rPr>
      </w:pPr>
    </w:p>
    <w:p w:rsidR="004D78D8" w:rsidRPr="001F6F0F" w:rsidRDefault="004D78D8" w:rsidP="001F6F0F">
      <w:pPr>
        <w:pStyle w:val="af6"/>
        <w:spacing w:before="5"/>
        <w:ind w:left="151" w:right="117"/>
        <w:jc w:val="both"/>
        <w:rPr>
          <w:rFonts w:ascii="Times New Roman" w:hAnsi="Times New Roman"/>
          <w:sz w:val="28"/>
          <w:szCs w:val="28"/>
        </w:rPr>
      </w:pP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Эта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таблица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может</w:t>
      </w:r>
      <w:r w:rsidRPr="001F6F0F">
        <w:rPr>
          <w:rFonts w:ascii="Times New Roman" w:hAnsi="Times New Roman"/>
          <w:color w:val="231F20"/>
          <w:spacing w:val="8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 xml:space="preserve">использоваться 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 xml:space="preserve">для 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 xml:space="preserve">педагогической </w:t>
      </w:r>
      <w:r w:rsidRPr="001F6F0F">
        <w:rPr>
          <w:rFonts w:ascii="Times New Roman" w:hAnsi="Times New Roman"/>
          <w:color w:val="231F20"/>
          <w:spacing w:val="8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диагностики</w:t>
      </w:r>
      <w:r w:rsidRPr="001F6F0F">
        <w:rPr>
          <w:rFonts w:ascii="Times New Roman" w:hAnsi="Times New Roman"/>
          <w:color w:val="231F20"/>
          <w:spacing w:val="1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индивидуального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развития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детей,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решения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задач</w:t>
      </w:r>
      <w:r w:rsidRPr="001F6F0F">
        <w:rPr>
          <w:rFonts w:ascii="Times New Roman" w:hAnsi="Times New Roman"/>
          <w:color w:val="231F20"/>
          <w:spacing w:val="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индивидуализации</w:t>
      </w:r>
      <w:r w:rsidRPr="001F6F0F">
        <w:rPr>
          <w:rFonts w:ascii="Times New Roman" w:hAnsi="Times New Roman"/>
          <w:color w:val="231F20"/>
          <w:spacing w:val="38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образования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(в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том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числе</w:t>
      </w:r>
      <w:r w:rsidRPr="001F6F0F">
        <w:rPr>
          <w:rFonts w:ascii="Times New Roman" w:hAnsi="Times New Roman"/>
          <w:color w:val="231F20"/>
          <w:spacing w:val="38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поддержки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 w:rsidRPr="001F6F0F">
        <w:rPr>
          <w:rFonts w:ascii="Times New Roman" w:hAnsi="Times New Roman"/>
          <w:color w:val="231F20"/>
          <w:spacing w:val="39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ограниченными</w:t>
      </w:r>
      <w:r w:rsidRPr="001F6F0F">
        <w:rPr>
          <w:rFonts w:ascii="Times New Roman" w:hAnsi="Times New Roman"/>
          <w:color w:val="231F20"/>
          <w:w w:val="111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возможностями</w:t>
      </w:r>
      <w:r w:rsidRPr="001F6F0F">
        <w:rPr>
          <w:rFonts w:ascii="Times New Roman" w:hAnsi="Times New Roman"/>
          <w:color w:val="231F20"/>
          <w:spacing w:val="4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здоровья,</w:t>
      </w:r>
      <w:r w:rsidRPr="001F6F0F">
        <w:rPr>
          <w:rFonts w:ascii="Times New Roman" w:hAnsi="Times New Roman"/>
          <w:color w:val="231F20"/>
          <w:spacing w:val="41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 w:rsidRPr="001F6F0F">
        <w:rPr>
          <w:rFonts w:ascii="Times New Roman" w:hAnsi="Times New Roman"/>
          <w:color w:val="231F20"/>
          <w:spacing w:val="41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 w:rsidRPr="001F6F0F">
        <w:rPr>
          <w:rFonts w:ascii="Times New Roman" w:hAnsi="Times New Roman"/>
          <w:color w:val="231F20"/>
          <w:spacing w:val="41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особыми</w:t>
      </w:r>
      <w:r w:rsidRPr="001F6F0F">
        <w:rPr>
          <w:rFonts w:ascii="Times New Roman" w:hAnsi="Times New Roman"/>
          <w:color w:val="231F20"/>
          <w:spacing w:val="41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образовательными</w:t>
      </w:r>
      <w:r w:rsidRPr="001F6F0F">
        <w:rPr>
          <w:rFonts w:ascii="Times New Roman" w:hAnsi="Times New Roman"/>
          <w:color w:val="231F20"/>
          <w:spacing w:val="41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потребностями),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а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также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оптимизации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работы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 w:rsidRPr="001F6F0F">
        <w:rPr>
          <w:rFonts w:ascii="Times New Roman" w:hAnsi="Times New Roman"/>
          <w:color w:val="231F20"/>
          <w:spacing w:val="8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группой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детей.</w:t>
      </w:r>
      <w:r w:rsidRPr="001F6F0F">
        <w:rPr>
          <w:rFonts w:ascii="Times New Roman" w:hAnsi="Times New Roman"/>
          <w:color w:val="231F20"/>
          <w:spacing w:val="7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Таблица</w:t>
      </w:r>
      <w:r w:rsidRPr="001F6F0F">
        <w:rPr>
          <w:rFonts w:ascii="Times New Roman" w:hAnsi="Times New Roman"/>
          <w:color w:val="231F20"/>
          <w:spacing w:val="53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планируемых</w:t>
      </w:r>
      <w:r w:rsidRPr="001F6F0F">
        <w:rPr>
          <w:rFonts w:ascii="Times New Roman" w:hAnsi="Times New Roman"/>
          <w:color w:val="231F20"/>
          <w:spacing w:val="54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результатов</w:t>
      </w:r>
      <w:r w:rsidRPr="001F6F0F">
        <w:rPr>
          <w:rFonts w:ascii="Times New Roman" w:hAnsi="Times New Roman"/>
          <w:color w:val="231F20"/>
          <w:spacing w:val="53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создаёт</w:t>
      </w:r>
      <w:r w:rsidRPr="001F6F0F">
        <w:rPr>
          <w:rFonts w:ascii="Times New Roman" w:hAnsi="Times New Roman"/>
          <w:color w:val="231F20"/>
          <w:spacing w:val="54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основу</w:t>
      </w:r>
      <w:r w:rsidRPr="001F6F0F">
        <w:rPr>
          <w:rFonts w:ascii="Times New Roman" w:hAnsi="Times New Roman"/>
          <w:color w:val="231F20"/>
          <w:spacing w:val="53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 w:rsidRPr="001F6F0F">
        <w:rPr>
          <w:rFonts w:ascii="Times New Roman" w:hAnsi="Times New Roman"/>
          <w:color w:val="231F20"/>
          <w:spacing w:val="54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вариативных</w:t>
      </w:r>
      <w:r w:rsidRPr="001F6F0F">
        <w:rPr>
          <w:rFonts w:ascii="Times New Roman" w:hAnsi="Times New Roman"/>
          <w:color w:val="231F20"/>
          <w:spacing w:val="48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подходов</w:t>
      </w:r>
      <w:r w:rsidRPr="001F6F0F">
        <w:rPr>
          <w:rFonts w:ascii="Times New Roman" w:hAnsi="Times New Roman"/>
          <w:color w:val="231F20"/>
          <w:spacing w:val="49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</w:t>
      </w:r>
      <w:r w:rsidRPr="001F6F0F">
        <w:rPr>
          <w:rFonts w:ascii="Times New Roman" w:hAnsi="Times New Roman"/>
          <w:color w:val="231F20"/>
          <w:spacing w:val="48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оценке</w:t>
      </w:r>
      <w:r w:rsidRPr="001F6F0F">
        <w:rPr>
          <w:rFonts w:ascii="Times New Roman" w:hAnsi="Times New Roman"/>
          <w:color w:val="231F20"/>
          <w:spacing w:val="49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уровня</w:t>
      </w:r>
      <w:r w:rsidRPr="001F6F0F">
        <w:rPr>
          <w:rFonts w:ascii="Times New Roman" w:hAnsi="Times New Roman"/>
          <w:color w:val="231F20"/>
          <w:spacing w:val="48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индивидуального</w:t>
      </w:r>
      <w:r w:rsidRPr="001F6F0F">
        <w:rPr>
          <w:rFonts w:ascii="Times New Roman" w:hAnsi="Times New Roman"/>
          <w:color w:val="231F20"/>
          <w:spacing w:val="49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</w:t>
      </w:r>
      <w:r w:rsidRPr="001F6F0F">
        <w:rPr>
          <w:rFonts w:ascii="Times New Roman" w:hAnsi="Times New Roman"/>
          <w:color w:val="231F20"/>
          <w:spacing w:val="49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  <w:r w:rsidRPr="001F6F0F">
        <w:rPr>
          <w:rFonts w:ascii="Times New Roman" w:hAnsi="Times New Roman"/>
          <w:color w:val="231F20"/>
          <w:w w:val="113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Она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не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задаёт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жёстких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нормативов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развития,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а</w:t>
      </w:r>
      <w:r w:rsidRPr="001F6F0F">
        <w:rPr>
          <w:rFonts w:ascii="Times New Roman" w:hAnsi="Times New Roman"/>
          <w:color w:val="231F20"/>
          <w:spacing w:val="26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лишь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описывает</w:t>
      </w:r>
      <w:r w:rsidRPr="001F6F0F">
        <w:rPr>
          <w:rFonts w:ascii="Times New Roman" w:hAnsi="Times New Roman"/>
          <w:color w:val="231F20"/>
          <w:spacing w:val="25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возможные</w:t>
      </w:r>
      <w:r w:rsidRPr="001F6F0F">
        <w:rPr>
          <w:rFonts w:ascii="Times New Roman" w:hAnsi="Times New Roman"/>
          <w:color w:val="231F20"/>
          <w:spacing w:val="37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его</w:t>
      </w:r>
      <w:r w:rsidRPr="001F6F0F">
        <w:rPr>
          <w:rFonts w:ascii="Times New Roman" w:hAnsi="Times New Roman"/>
          <w:color w:val="231F20"/>
          <w:spacing w:val="37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проявления,</w:t>
      </w:r>
      <w:r w:rsidRPr="001F6F0F">
        <w:rPr>
          <w:rFonts w:ascii="Times New Roman" w:hAnsi="Times New Roman"/>
          <w:color w:val="231F20"/>
          <w:spacing w:val="37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позволяя</w:t>
      </w:r>
      <w:r w:rsidRPr="001F6F0F">
        <w:rPr>
          <w:rFonts w:ascii="Times New Roman" w:hAnsi="Times New Roman"/>
          <w:color w:val="231F20"/>
          <w:spacing w:val="37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выстраивать</w:t>
      </w:r>
      <w:r w:rsidRPr="001F6F0F">
        <w:rPr>
          <w:rFonts w:ascii="Times New Roman" w:hAnsi="Times New Roman"/>
          <w:color w:val="231F20"/>
          <w:spacing w:val="38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индивидуальную</w:t>
      </w:r>
      <w:r w:rsidRPr="001F6F0F">
        <w:rPr>
          <w:rFonts w:ascii="Times New Roman" w:hAnsi="Times New Roman"/>
          <w:color w:val="231F20"/>
          <w:spacing w:val="37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образовательную</w:t>
      </w:r>
      <w:r w:rsidRPr="001F6F0F">
        <w:rPr>
          <w:rFonts w:ascii="Times New Roman" w:hAnsi="Times New Roman"/>
          <w:color w:val="231F20"/>
          <w:spacing w:val="1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траекторию</w:t>
      </w:r>
      <w:r w:rsidRPr="001F6F0F">
        <w:rPr>
          <w:rFonts w:ascii="Times New Roman" w:hAnsi="Times New Roman"/>
          <w:color w:val="231F20"/>
          <w:spacing w:val="1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 w:rsidRPr="001F6F0F">
        <w:rPr>
          <w:rFonts w:ascii="Times New Roman" w:hAnsi="Times New Roman"/>
          <w:color w:val="231F20"/>
          <w:spacing w:val="1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каждого</w:t>
      </w:r>
      <w:r w:rsidRPr="001F6F0F">
        <w:rPr>
          <w:rFonts w:ascii="Times New Roman" w:hAnsi="Times New Roman"/>
          <w:color w:val="231F20"/>
          <w:spacing w:val="11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</w:p>
    <w:p w:rsidR="004D78D8" w:rsidRPr="001D2333" w:rsidRDefault="004D78D8" w:rsidP="001D2333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Промежуточные результаты: используем мониторинги (проводятся два раза в год – октябрь, май, диагностики (наблюдения, беседа, эксп</w:t>
      </w:r>
      <w:r>
        <w:rPr>
          <w:rFonts w:ascii="Times New Roman" w:hAnsi="Times New Roman"/>
          <w:sz w:val="28"/>
          <w:szCs w:val="28"/>
          <w:lang w:eastAsia="ru-RU"/>
        </w:rPr>
        <w:t>еримент)</w:t>
      </w:r>
    </w:p>
    <w:p w:rsidR="00E54D69" w:rsidRDefault="00E54D69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1.4.Принципы и подходы в организации образовательного процесса</w:t>
      </w:r>
    </w:p>
    <w:p w:rsidR="004D78D8" w:rsidRPr="00EC44BD" w:rsidRDefault="004D78D8" w:rsidP="00310930">
      <w:pPr>
        <w:spacing w:before="240" w:after="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 разработке и реализации образовательной программы учитывались следующие принципы: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Полноценное проживание ребенком всех этапов детства, обогащение детского развития. 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научной обоснованности и практической применимости.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Комплексно-тематический принцип построения образовательного процесса</w:t>
      </w:r>
      <w:r w:rsidRPr="00EC44BD">
        <w:rPr>
          <w:rFonts w:ascii="Times New Roman" w:hAnsi="Times New Roman"/>
          <w:sz w:val="28"/>
          <w:szCs w:val="28"/>
          <w:lang w:eastAsia="ru-RU"/>
        </w:rPr>
        <w:t>с ведущей игровой деятельностью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принцип гуманизации, то есть признания уникальности и неповторимости личности каждого ребенка; признания неограниченных возможностей развития личного потенциала каждого ребенка; уважение к личности ребёнка со стороны всех участников образовательного процесса.</w:t>
      </w:r>
    </w:p>
    <w:p w:rsidR="004D78D8" w:rsidRPr="00EC44BD" w:rsidRDefault="004D78D8" w:rsidP="00310930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принцип непрерывности, требует связи всех ступенек дошкольного образования, начиная с раннего и младшего дошкольного возраста до старшей и подготовительной к школе групп и  между детским садом и начальной школой.</w:t>
      </w:r>
    </w:p>
    <w:p w:rsidR="004D78D8" w:rsidRPr="00CA5157" w:rsidRDefault="004D78D8" w:rsidP="00CA5157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Принцип культуросообразности, обеспечивающий учет национальных ценностей и традиций в образовании, восполняющий недостатки духовно-нравственного и эмоционального воспитания.</w:t>
      </w:r>
    </w:p>
    <w:p w:rsidR="004D78D8" w:rsidRPr="00EC44BD" w:rsidRDefault="004D78D8" w:rsidP="001D2333">
      <w:pPr>
        <w:spacing w:before="240" w:after="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</w:t>
      </w:r>
      <w:r>
        <w:rPr>
          <w:rFonts w:ascii="Times New Roman" w:hAnsi="Times New Roman"/>
          <w:sz w:val="28"/>
          <w:szCs w:val="28"/>
          <w:lang w:eastAsia="ru-RU"/>
        </w:rPr>
        <w:t>чевыми в развитии дошкольников.</w:t>
      </w:r>
    </w:p>
    <w:p w:rsidR="004D78D8" w:rsidRPr="00EC44BD" w:rsidRDefault="004D78D8" w:rsidP="00310930">
      <w:pPr>
        <w:spacing w:before="240" w:after="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БДОУ – детский сад №201 работает в условиях полного 12-ти часового рабочего дня. Группа функционирует в режиме 5-ти дневной недели.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1.5.Планируемые результаты освоения программы.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II.</w:t>
      </w:r>
      <w:r w:rsidRPr="00EC44BD">
        <w:rPr>
          <w:rFonts w:ascii="Times New Roman" w:hAnsi="Times New Roman"/>
          <w:b/>
          <w:sz w:val="28"/>
          <w:szCs w:val="28"/>
        </w:rPr>
        <w:tab/>
        <w:t xml:space="preserve">  Содержательный  раздел </w:t>
      </w:r>
    </w:p>
    <w:p w:rsidR="004D78D8" w:rsidRPr="00EC44BD" w:rsidRDefault="004D78D8" w:rsidP="00310930">
      <w:pPr>
        <w:shd w:val="clear" w:color="auto" w:fill="FFFFFF"/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2.1.У</w:t>
      </w: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чебный план реализации</w:t>
      </w:r>
      <w:r w:rsidRPr="00EC44BD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ООП ДО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во второй младшей группе</w:t>
      </w:r>
    </w:p>
    <w:p w:rsidR="004D78D8" w:rsidRPr="00EC44BD" w:rsidRDefault="004D78D8" w:rsidP="00310930">
      <w:pPr>
        <w:shd w:val="clear" w:color="auto" w:fill="FFFFFF"/>
        <w:spacing w:before="240" w:after="0" w:afterAutospacing="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4D78D8" w:rsidRPr="00EC44BD" w:rsidRDefault="004D78D8" w:rsidP="00310930">
      <w:pPr>
        <w:shd w:val="clear" w:color="auto" w:fill="FFFFFF"/>
        <w:spacing w:before="240" w:after="0" w:afterAutospacing="1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С детьми второй младшей группы с сентября по май проводится 10 занятий в неделю длительностью 15 минут. Количество занятий в учебном плане соответствует Санитарно-эпидемиологическим правилам и нормам (СанПин 2.4.1.2660-10). </w:t>
      </w:r>
    </w:p>
    <w:p w:rsidR="004D78D8" w:rsidRPr="00EC44BD" w:rsidRDefault="004D78D8" w:rsidP="00310930">
      <w:pPr>
        <w:shd w:val="clear" w:color="auto" w:fill="FFFFFF"/>
        <w:spacing w:before="240" w:after="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  В соответствии с приказом Министерства образования России, Минздрава России и Российской Академии образования от 16.07.2002 года №2715/227/166/19 «О совершенствовании процесса физического воспитания в ОУ Российской Федерации» увеличен объём двигательной активности в организованных формах оздоровительно-воспитательной деятельности до 8 часов в неделю, с учётом психофизиологических особенностей детей, времени года. Рациональное сочетание разных видов занятий по физической культуре представляет целый комплекс оздоровительно-образовательных и воспитательных мероприятий.  </w:t>
      </w:r>
    </w:p>
    <w:p w:rsidR="004D78D8" w:rsidRPr="00EC44BD" w:rsidRDefault="004D78D8" w:rsidP="00310930">
      <w:pPr>
        <w:shd w:val="clear" w:color="auto" w:fill="FFFFFF"/>
        <w:spacing w:before="240" w:after="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 В связи с требованиями к организации режима дня и учебных занятий (СанПин 2.4.1.2660-10) в середине учебного года для воспитанников дошкольных групп организуют недельные каникулы. В дни каникул и в летний период учебные занятия не проводятся. Рекомендуется проводить спортивные и подвижные игры, спортивные и подвижные игры, спортивные праздники, экскурсии и другое, а также увеличить продолжительность прогулок.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4D78D8" w:rsidRDefault="004D78D8" w:rsidP="00CA5157">
      <w:pPr>
        <w:spacing w:before="240"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Одной теме следует уделять не менее одной недели. Оптимальный период — 2–3 недели. В Программе дано комплексно-тематическое планирование для каждой возрастной группы.</w:t>
      </w:r>
    </w:p>
    <w:p w:rsidR="004D78D8" w:rsidRPr="00E54D69" w:rsidRDefault="004D78D8" w:rsidP="00310930">
      <w:pPr>
        <w:spacing w:before="240"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E54D69">
        <w:rPr>
          <w:rFonts w:ascii="Times New Roman" w:hAnsi="Times New Roman"/>
          <w:b/>
          <w:bCs/>
          <w:sz w:val="24"/>
          <w:szCs w:val="24"/>
        </w:rPr>
        <w:t xml:space="preserve">Сетка занятий для второй младшей группы № </w:t>
      </w:r>
      <w:r w:rsidR="00E54D69" w:rsidRPr="00E54D69">
        <w:rPr>
          <w:rFonts w:ascii="Times New Roman" w:hAnsi="Times New Roman"/>
          <w:b/>
          <w:bCs/>
          <w:sz w:val="24"/>
          <w:szCs w:val="24"/>
        </w:rPr>
        <w:t>7</w:t>
      </w:r>
      <w:r w:rsidRPr="00E54D69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2"/>
        <w:gridCol w:w="5203"/>
        <w:gridCol w:w="3299"/>
      </w:tblGrid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Базовая часть (инвариантная)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 занятий в неделю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Федеральный компонент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Ознакомление с художественной литературой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Развитие элементарных математических представлений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Лепка / Аппликация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Физическое воспитание, бассейн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Музыкальное воспитание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«Омское Прииртышье» (Борцова Л.В., Гаврилова Е.Н., Зенова М.В., Чернобай Т.А.)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Освоение программного содержания происходит на занятиях и в различных видах деятельности через разнообразные формы работы.</w:t>
            </w: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Проектная деятельность в ДОУ «Омск - город родной».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E54D69" w:rsidTr="00AC5A3B">
        <w:tc>
          <w:tcPr>
            <w:tcW w:w="1384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374" w:type="dxa"/>
          </w:tcPr>
          <w:p w:rsidR="004D78D8" w:rsidRPr="00E54D69" w:rsidRDefault="004D78D8" w:rsidP="00E54D69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Кружок «</w:t>
            </w:r>
            <w:r w:rsid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Ладушки</w:t>
            </w:r>
            <w:r w:rsidRPr="00E54D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80" w:type="dxa"/>
          </w:tcPr>
          <w:p w:rsidR="004D78D8" w:rsidRPr="00E54D69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D78D8" w:rsidRPr="00AC5A3B" w:rsidTr="00AC5A3B">
        <w:tc>
          <w:tcPr>
            <w:tcW w:w="1384" w:type="dxa"/>
          </w:tcPr>
          <w:p w:rsidR="004D78D8" w:rsidRPr="00AC5A3B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</w:tcPr>
          <w:p w:rsidR="004D78D8" w:rsidRPr="00AC5A3B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3380" w:type="dxa"/>
          </w:tcPr>
          <w:p w:rsidR="004D78D8" w:rsidRPr="00AC5A3B" w:rsidRDefault="004D78D8" w:rsidP="00AC5A3B">
            <w:pPr>
              <w:spacing w:before="240"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</w:tbl>
    <w:p w:rsidR="004D78D8" w:rsidRPr="00EF1BB1" w:rsidRDefault="004D78D8" w:rsidP="00310930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032F7">
        <w:rPr>
          <w:rFonts w:ascii="Times New Roman" w:hAnsi="Times New Roman"/>
          <w:b/>
          <w:sz w:val="28"/>
          <w:szCs w:val="28"/>
          <w:lang w:eastAsia="ru-RU"/>
        </w:rPr>
        <w:t>Формы организации  непосредственно-образовательной деятельности: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-  для детей с 1,5  до 3 лет – подгрупповая;</w:t>
      </w:r>
    </w:p>
    <w:p w:rsidR="004D78D8" w:rsidRPr="00352561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- в дошкольных групп</w:t>
      </w:r>
      <w:r>
        <w:rPr>
          <w:rFonts w:ascii="Times New Roman" w:hAnsi="Times New Roman"/>
          <w:sz w:val="28"/>
          <w:szCs w:val="28"/>
          <w:lang w:eastAsia="ru-RU"/>
        </w:rPr>
        <w:t>ах -  подгрупповые, фронтальные.</w:t>
      </w:r>
    </w:p>
    <w:p w:rsidR="004D78D8" w:rsidRPr="005032F7" w:rsidRDefault="004D78D8" w:rsidP="00310930">
      <w:pPr>
        <w:spacing w:after="0"/>
        <w:ind w:firstLine="709"/>
        <w:jc w:val="both"/>
        <w:rPr>
          <w:rFonts w:ascii="Times New Roman" w:hAnsi="Times New Roman"/>
          <w:color w:val="A04DA3"/>
          <w:sz w:val="28"/>
          <w:szCs w:val="28"/>
          <w:lang w:eastAsia="ru-RU"/>
        </w:rPr>
      </w:pPr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5032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032F7">
        <w:rPr>
          <w:rFonts w:ascii="Times New Roman" w:hAnsi="Times New Roman"/>
          <w:sz w:val="28"/>
          <w:szCs w:val="28"/>
          <w:u w:val="single"/>
          <w:lang w:eastAsia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в младшей группе (дети четвертого года жизни) -2 часа 45 мин.,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032F7">
        <w:rPr>
          <w:rFonts w:ascii="Times New Roman" w:hAnsi="Times New Roman"/>
          <w:sz w:val="28"/>
          <w:szCs w:val="28"/>
          <w:u w:val="single"/>
          <w:lang w:eastAsia="ru-RU"/>
        </w:rPr>
        <w:t xml:space="preserve">Продолжительность непрерывной непосредственно образовательной деятельности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 xml:space="preserve">для детей 4-го года жизни - не более 15 минут,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 xml:space="preserve">в младшей и средней группах не превышает 30 и 40 минут соответственно, </w:t>
      </w:r>
    </w:p>
    <w:p w:rsidR="004D78D8" w:rsidRPr="005032F7" w:rsidRDefault="004D78D8" w:rsidP="003109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4D78D8" w:rsidRDefault="004D78D8" w:rsidP="004E5CE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</w:t>
      </w:r>
      <w:r w:rsidRPr="005032F7">
        <w:rPr>
          <w:rFonts w:ascii="Times New Roman" w:hAnsi="Times New Roman"/>
          <w:sz w:val="28"/>
          <w:szCs w:val="28"/>
          <w:lang w:eastAsia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4D78D8" w:rsidRDefault="004D78D8" w:rsidP="004E5CE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78D8" w:rsidRPr="005032F7" w:rsidRDefault="004D78D8" w:rsidP="004E5CE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78D8" w:rsidRPr="00C862EE" w:rsidRDefault="004D78D8" w:rsidP="00310930">
      <w:pPr>
        <w:pStyle w:val="Style17"/>
        <w:widowControl/>
        <w:spacing w:line="276" w:lineRule="auto"/>
        <w:jc w:val="center"/>
        <w:rPr>
          <w:rStyle w:val="FontStyle209"/>
          <w:rFonts w:ascii="Times New Roman" w:hAnsi="Times New Roman" w:cs="Times New Roman"/>
          <w:bCs/>
          <w:sz w:val="28"/>
          <w:szCs w:val="28"/>
        </w:rPr>
      </w:pPr>
      <w:r w:rsidRPr="00C862EE">
        <w:rPr>
          <w:rStyle w:val="FontStyle209"/>
          <w:rFonts w:ascii="Times New Roman" w:hAnsi="Times New Roman" w:cs="Times New Roman"/>
          <w:bCs/>
          <w:sz w:val="28"/>
          <w:szCs w:val="28"/>
        </w:rPr>
        <w:t>Примерный режим дня</w:t>
      </w:r>
    </w:p>
    <w:p w:rsidR="004D78D8" w:rsidRPr="008A012A" w:rsidRDefault="004D78D8" w:rsidP="0031093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A012A">
        <w:rPr>
          <w:rFonts w:ascii="Times New Roman" w:hAnsi="Times New Roman"/>
          <w:b/>
          <w:i/>
          <w:sz w:val="28"/>
          <w:szCs w:val="28"/>
        </w:rPr>
        <w:t>Индивидуальный режим (для вновь поступающих детей)</w:t>
      </w:r>
    </w:p>
    <w:tbl>
      <w:tblPr>
        <w:tblW w:w="51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7"/>
        <w:gridCol w:w="6920"/>
      </w:tblGrid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Рекомендации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Прием, знакомство с ребенком, родителями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Познакомить с детьми, показать все помещения группы, объяснить их назначение. Рассказать о жизни группы.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Предложить понаблюдать, при желании поучаствовать.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Показать полотенце, понаблюдать, как моет руки, положительно оценить. Показать место за столом. Напомнить всем правила приема пищи и пользования столовыми принадлежностями. Не принуждать к еде.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Полоскание рта водой после еды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Понаблюдать за детьми. При желании – попробовать самому.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 xml:space="preserve">Объяснить, чем будут заниматься. Предложить понаблюдать, при желании – поучаствовать. Положительно оценить. 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Напомнить всем последовательность одевания. При необходимости – оказать помощь.</w:t>
            </w:r>
          </w:p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Познакомить с участком группы, соседями, правилами поведения на прогулке. Привлечь к играм.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Возвращение с прогулки. Гигиенические процедуры.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Помочь раздеться. Напомнить всем последовательность умывания.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Напомнить всем правила приема пищи и пользования столовыми приборами. Не принуждать к еде.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Показать кровать. Понаблюдать, как дети раздеваются, уложить в числе последних. Наблюдение за сном.</w:t>
            </w:r>
          </w:p>
        </w:tc>
      </w:tr>
      <w:tr w:rsidR="004D78D8" w:rsidRPr="00AC5A3B" w:rsidTr="00766B9B">
        <w:trPr>
          <w:trHeight w:val="966"/>
        </w:trPr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Закаливающие мероприятия после сна. Бодрящая гимнастика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Предложить понаблюдать, при желании – принять участие.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Напомнить всем правила приема пищи и пользования столовыми приборами. Не принуждать к еде.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Предложить присоединиться к детям. При отказе – выбрать себе другой вид деятельности. Не принуждать.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Помочь в выборе деятельности. Оказать помощь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Объяснить, чем будут заниматься. Предложить понаблюдать, при желании – поучаствовать. Положительно оценить.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Одевать последним, раздевать первым.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Следить за соблюдением правил поведения на прогулке. Привлечь к играм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детей, индивидуальная работа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Помочь в выборе деятельности. Оказать помощь.</w:t>
            </w:r>
          </w:p>
        </w:tc>
      </w:tr>
      <w:tr w:rsidR="004D78D8" w:rsidRPr="00AC5A3B" w:rsidTr="00766B9B">
        <w:tc>
          <w:tcPr>
            <w:tcW w:w="1563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 xml:space="preserve">Уход домой                </w:t>
            </w:r>
          </w:p>
        </w:tc>
        <w:tc>
          <w:tcPr>
            <w:tcW w:w="3437" w:type="pct"/>
          </w:tcPr>
          <w:p w:rsidR="004D78D8" w:rsidRPr="00AC5A3B" w:rsidRDefault="004D78D8" w:rsidP="003109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5A3B">
              <w:rPr>
                <w:rFonts w:ascii="Times New Roman" w:hAnsi="Times New Roman"/>
                <w:sz w:val="24"/>
                <w:szCs w:val="24"/>
              </w:rPr>
              <w:t>Положительная оценка пребывания в детском саду. Пожелание встречи на следующий день</w:t>
            </w:r>
          </w:p>
        </w:tc>
      </w:tr>
    </w:tbl>
    <w:p w:rsidR="004D78D8" w:rsidRPr="00FF5B63" w:rsidRDefault="004D78D8" w:rsidP="00310930">
      <w:pPr>
        <w:pStyle w:val="Style17"/>
        <w:widowControl/>
        <w:spacing w:line="276" w:lineRule="auto"/>
        <w:ind w:firstLine="709"/>
        <w:rPr>
          <w:rFonts w:ascii="Times New Roman" w:hAnsi="Times New Roman" w:cs="Times New Roman"/>
        </w:rPr>
      </w:pPr>
    </w:p>
    <w:p w:rsidR="004D78D8" w:rsidRDefault="004D78D8" w:rsidP="00310930">
      <w:pPr>
        <w:pStyle w:val="Style17"/>
        <w:widowControl/>
        <w:spacing w:line="276" w:lineRule="auto"/>
        <w:ind w:firstLine="709"/>
        <w:rPr>
          <w:rFonts w:ascii="Times New Roman" w:hAnsi="Times New Roman" w:cs="Times New Roman"/>
        </w:rPr>
      </w:pPr>
    </w:p>
    <w:p w:rsidR="004D78D8" w:rsidRPr="00331F2E" w:rsidRDefault="004D78D8" w:rsidP="00310930">
      <w:pPr>
        <w:pStyle w:val="Style17"/>
        <w:widowControl/>
        <w:spacing w:line="276" w:lineRule="auto"/>
        <w:ind w:firstLine="709"/>
        <w:jc w:val="center"/>
        <w:rPr>
          <w:rStyle w:val="FontStyle209"/>
          <w:rFonts w:ascii="Times New Roman" w:hAnsi="Times New Roman" w:cs="Times New Roman"/>
          <w:bCs/>
          <w:sz w:val="28"/>
          <w:szCs w:val="28"/>
        </w:rPr>
      </w:pPr>
      <w:r w:rsidRPr="00331F2E">
        <w:rPr>
          <w:rStyle w:val="FontStyle209"/>
          <w:rFonts w:ascii="Times New Roman" w:hAnsi="Times New Roman" w:cs="Times New Roman"/>
          <w:bCs/>
          <w:sz w:val="28"/>
          <w:szCs w:val="28"/>
        </w:rPr>
        <w:t>Примерный режим дня</w:t>
      </w:r>
      <w:r>
        <w:rPr>
          <w:rStyle w:val="FontStyle209"/>
          <w:rFonts w:ascii="Times New Roman" w:hAnsi="Times New Roman" w:cs="Times New Roman"/>
          <w:bCs/>
          <w:sz w:val="28"/>
          <w:szCs w:val="28"/>
        </w:rPr>
        <w:t xml:space="preserve"> во</w:t>
      </w:r>
      <w:r w:rsidRPr="00531B8C">
        <w:rPr>
          <w:rStyle w:val="FontStyle209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FontStyle209"/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531B8C">
        <w:rPr>
          <w:rStyle w:val="FontStyle209"/>
          <w:rFonts w:ascii="Times New Roman" w:hAnsi="Times New Roman" w:cs="Times New Roman"/>
          <w:bCs/>
          <w:sz w:val="28"/>
          <w:szCs w:val="28"/>
        </w:rPr>
        <w:t>-</w:t>
      </w:r>
      <w:r>
        <w:rPr>
          <w:rStyle w:val="FontStyle209"/>
          <w:rFonts w:ascii="Times New Roman" w:hAnsi="Times New Roman" w:cs="Times New Roman"/>
          <w:bCs/>
          <w:sz w:val="28"/>
          <w:szCs w:val="28"/>
        </w:rPr>
        <w:t>ой младшей группе.</w:t>
      </w:r>
    </w:p>
    <w:p w:rsidR="004D78D8" w:rsidRPr="00331F2E" w:rsidRDefault="004D78D8" w:rsidP="00310930">
      <w:pPr>
        <w:pStyle w:val="Style11"/>
        <w:widowControl/>
        <w:spacing w:line="276" w:lineRule="auto"/>
        <w:ind w:firstLine="709"/>
        <w:rPr>
          <w:rStyle w:val="FontStyle207"/>
          <w:rFonts w:cs="Century Schoolbook"/>
          <w:sz w:val="24"/>
        </w:rPr>
      </w:pPr>
      <w:r w:rsidRPr="00331F2E">
        <w:rPr>
          <w:rStyle w:val="FontStyle207"/>
          <w:rFonts w:cs="Century Schoolbook"/>
          <w:sz w:val="24"/>
        </w:rPr>
        <w:t xml:space="preserve">Режим дня составлен с расчетом на 12-часовое пребывание ребенка </w:t>
      </w:r>
      <w:r>
        <w:rPr>
          <w:rStyle w:val="FontStyle207"/>
          <w:rFonts w:cs="Century Schoolbook"/>
          <w:sz w:val="24"/>
        </w:rPr>
        <w:t xml:space="preserve">в </w:t>
      </w:r>
      <w:r w:rsidRPr="00331F2E">
        <w:rPr>
          <w:rStyle w:val="FontStyle207"/>
          <w:rFonts w:cs="Century Schoolbook"/>
          <w:sz w:val="24"/>
        </w:rPr>
        <w:t>детском саду.</w:t>
      </w:r>
    </w:p>
    <w:p w:rsidR="004D78D8" w:rsidRPr="00331F2E" w:rsidRDefault="004D78D8" w:rsidP="00310930">
      <w:pPr>
        <w:pStyle w:val="Style11"/>
        <w:widowControl/>
        <w:spacing w:line="276" w:lineRule="auto"/>
        <w:ind w:firstLine="709"/>
        <w:rPr>
          <w:rStyle w:val="FontStyle207"/>
          <w:rFonts w:cs="Century Schoolbook"/>
          <w:sz w:val="24"/>
        </w:rPr>
      </w:pPr>
      <w:r w:rsidRPr="00331F2E">
        <w:rPr>
          <w:rStyle w:val="FontStyle207"/>
          <w:rFonts w:cs="Century Schoolbook"/>
          <w:sz w:val="24"/>
        </w:rPr>
        <w:t>В представленном режиме дня выделено специальное время для чтения детям. Это не является обязательным элементом режима дня, и чтение мо</w:t>
      </w:r>
      <w:r w:rsidRPr="00331F2E">
        <w:rPr>
          <w:rStyle w:val="FontStyle207"/>
          <w:rFonts w:cs="Century Schoolbook"/>
          <w:sz w:val="24"/>
        </w:rPr>
        <w:softHyphen/>
        <w:t>жет быть замещено самостоятельной деятельностью детей, однако для эф</w:t>
      </w:r>
      <w:r w:rsidRPr="00331F2E">
        <w:rPr>
          <w:rStyle w:val="FontStyle207"/>
          <w:rFonts w:cs="Century Schoolbook"/>
          <w:sz w:val="24"/>
        </w:rPr>
        <w:softHyphen/>
        <w:t>фективного решения программных задач ежедневное чтение крайне жела</w:t>
      </w:r>
      <w:r w:rsidRPr="00331F2E">
        <w:rPr>
          <w:rStyle w:val="FontStyle207"/>
          <w:rFonts w:cs="Century Schoolbook"/>
          <w:sz w:val="24"/>
        </w:rPr>
        <w:softHyphen/>
        <w:t>тельно. Для детей 3-4 лет длительность чтения с обсуждением прочитанного рекомендуется до 10-15 минут. При этом ребенка не следует принуждать, надо предоставить ему свободный выбор — слушать либо за</w:t>
      </w:r>
      <w:r w:rsidRPr="00331F2E">
        <w:rPr>
          <w:rStyle w:val="FontStyle207"/>
          <w:rFonts w:cs="Century Schoolbook"/>
          <w:sz w:val="24"/>
        </w:rPr>
        <w:softHyphen/>
        <w:t>ниматься своим делом. Часто дети, играя рядом с воспитателем, незаметно для себя увлекаются процессом слушания.</w:t>
      </w:r>
    </w:p>
    <w:p w:rsidR="004D78D8" w:rsidRPr="00531B8C" w:rsidRDefault="004D78D8" w:rsidP="00310930">
      <w:pPr>
        <w:pStyle w:val="Style57"/>
        <w:widowControl/>
        <w:spacing w:line="276" w:lineRule="auto"/>
        <w:ind w:firstLine="709"/>
        <w:jc w:val="right"/>
        <w:rPr>
          <w:rStyle w:val="FontStyle216"/>
          <w:rFonts w:ascii="Times New Roman" w:hAnsi="Times New Roman" w:cs="Times New Roman"/>
          <w:bCs/>
          <w:sz w:val="28"/>
          <w:szCs w:val="28"/>
        </w:rPr>
      </w:pPr>
      <w:r w:rsidRPr="00531B8C">
        <w:rPr>
          <w:rStyle w:val="FontStyle216"/>
          <w:rFonts w:ascii="Times New Roman" w:hAnsi="Times New Roman" w:cs="Times New Roman"/>
          <w:bCs/>
          <w:sz w:val="28"/>
          <w:szCs w:val="28"/>
        </w:rPr>
        <w:t>Примерный режим дня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2410"/>
      </w:tblGrid>
      <w:tr w:rsidR="004D78D8" w:rsidRPr="00E54D69" w:rsidTr="00766B9B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</w:pPr>
            <w:r w:rsidRPr="00E54D69"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  <w:t>Дома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Подьем, утренний туалет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6.30-7.30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</w:pPr>
            <w:r w:rsidRPr="00E54D69"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  <w:t>в дошкольном учреждении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47"/>
              <w:widowControl/>
              <w:spacing w:line="276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Прием, осмотр, игры, ежедневная утренняя гимнастика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8.20-9.00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9.00-10.00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10.00-12.00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12.00-12.20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12.20-12.50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12.50-15.00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15.00-15.25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15.25-15.50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15.50-16.20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16.20-16.35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16.35-17.50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17.50-18.15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  <w:t>18.15-1</w:t>
            </w:r>
            <w:r w:rsidRPr="00E54D69">
              <w:rPr>
                <w:rStyle w:val="FontStyle217"/>
                <w:rFonts w:ascii="Times New Roman" w:hAnsi="Times New Roman" w:cs="Times New Roman"/>
                <w:sz w:val="24"/>
                <w:lang w:eastAsia="en-US"/>
              </w:rPr>
              <w:t>8</w:t>
            </w:r>
            <w:r w:rsidRPr="00E54D69"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  <w:t>.45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Игры, уход детей домой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18.45-19.00</w:t>
            </w:r>
          </w:p>
        </w:tc>
      </w:tr>
      <w:tr w:rsidR="004D78D8" w:rsidRPr="00E54D69" w:rsidTr="00766B9B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Дома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19.00-20.00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Спокойные игры, гигиенические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20.00-20-30</w:t>
            </w:r>
          </w:p>
        </w:tc>
      </w:tr>
      <w:tr w:rsidR="004D78D8" w:rsidRPr="00E54D69" w:rsidTr="00766B9B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Укладывание, ночной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D8" w:rsidRPr="00E54D69" w:rsidRDefault="004D78D8" w:rsidP="00310930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E54D69">
              <w:rPr>
                <w:rStyle w:val="FontStyle217"/>
                <w:rFonts w:ascii="Times New Roman" w:hAnsi="Times New Roman" w:cs="Times New Roman"/>
                <w:sz w:val="24"/>
              </w:rPr>
              <w:t>20.30-6.30 (7.30)</w:t>
            </w:r>
          </w:p>
        </w:tc>
      </w:tr>
    </w:tbl>
    <w:p w:rsidR="004D78D8" w:rsidRPr="00973E31" w:rsidRDefault="004D78D8" w:rsidP="00310930">
      <w:pPr>
        <w:pStyle w:val="Style11"/>
        <w:widowControl/>
        <w:spacing w:line="276" w:lineRule="auto"/>
        <w:ind w:firstLine="0"/>
        <w:rPr>
          <w:rStyle w:val="FontStyle207"/>
          <w:rFonts w:cs="Century Schoolbook"/>
          <w:sz w:val="20"/>
          <w:szCs w:val="20"/>
        </w:rPr>
      </w:pPr>
      <w:r w:rsidRPr="00973E31">
        <w:rPr>
          <w:rStyle w:val="FontStyle207"/>
          <w:rFonts w:cs="Century Schoolbook"/>
          <w:sz w:val="20"/>
          <w:szCs w:val="20"/>
        </w:rPr>
        <w:t xml:space="preserve">            </w:t>
      </w:r>
    </w:p>
    <w:p w:rsidR="004D78D8" w:rsidRPr="00EC44BD" w:rsidRDefault="004D78D8" w:rsidP="00310930">
      <w:pPr>
        <w:spacing w:before="240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2.2. Описание образовательной деятельности в соответствии с направлениями развития ребёнка</w:t>
      </w:r>
    </w:p>
    <w:p w:rsidR="004D78D8" w:rsidRPr="00EC44BD" w:rsidRDefault="004D78D8" w:rsidP="00310930">
      <w:pPr>
        <w:spacing w:before="240"/>
        <w:ind w:firstLine="36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4D78D8" w:rsidRPr="00EC44BD" w:rsidRDefault="004D78D8" w:rsidP="00310930">
      <w:pPr>
        <w:numPr>
          <w:ilvl w:val="0"/>
          <w:numId w:val="5"/>
        </w:num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4D78D8" w:rsidRPr="00EC44BD" w:rsidRDefault="004D78D8" w:rsidP="00310930">
      <w:pPr>
        <w:numPr>
          <w:ilvl w:val="0"/>
          <w:numId w:val="5"/>
        </w:num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4D78D8" w:rsidRPr="00EC44BD" w:rsidRDefault="004D78D8" w:rsidP="00310930">
      <w:pPr>
        <w:numPr>
          <w:ilvl w:val="0"/>
          <w:numId w:val="5"/>
        </w:num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речевое развитие;</w:t>
      </w:r>
    </w:p>
    <w:p w:rsidR="004D78D8" w:rsidRPr="00EC44BD" w:rsidRDefault="004D78D8" w:rsidP="00310930">
      <w:pPr>
        <w:numPr>
          <w:ilvl w:val="0"/>
          <w:numId w:val="5"/>
        </w:num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4D78D8" w:rsidRPr="007E4374" w:rsidRDefault="004D78D8" w:rsidP="00310930">
      <w:pPr>
        <w:numPr>
          <w:ilvl w:val="0"/>
          <w:numId w:val="5"/>
        </w:num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физическое развитие.</w:t>
      </w:r>
    </w:p>
    <w:p w:rsidR="004D78D8" w:rsidRPr="00EC44BD" w:rsidRDefault="004D78D8" w:rsidP="00310930">
      <w:pPr>
        <w:spacing w:before="240"/>
        <w:rPr>
          <w:rFonts w:ascii="Times New Roman" w:hAnsi="Times New Roman"/>
          <w:b/>
          <w:bCs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2.2.1. Образовательная область «Социально - коммуникативное развитие»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sz w:val="28"/>
          <w:szCs w:val="28"/>
          <w:lang w:eastAsia="ru-RU"/>
        </w:rPr>
        <w:t>Основная цель: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sz w:val="28"/>
          <w:szCs w:val="28"/>
          <w:lang w:eastAsia="ru-RU"/>
        </w:rPr>
        <w:t xml:space="preserve">Задачи: 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 ценности.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Развитие общения и взаимодействия ребёнка с взрослыми и сверстниками.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Становление самостоятельности, целенаправленности и саморегуляции собственных действий.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Развитие социального и эмоционального интеллекта, эмоциональной отзывчивости, сопереживания.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готовности к совместной деятельности.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позитивных установок к различным видам труда и творчества.</w:t>
      </w:r>
    </w:p>
    <w:p w:rsidR="004D78D8" w:rsidRPr="00EC44BD" w:rsidRDefault="004D78D8" w:rsidP="00310930">
      <w:pPr>
        <w:numPr>
          <w:ilvl w:val="0"/>
          <w:numId w:val="7"/>
        </w:numPr>
        <w:spacing w:before="240"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основ безопасности в быту, социуме, природе.</w:t>
      </w:r>
    </w:p>
    <w:p w:rsidR="004D78D8" w:rsidRPr="00EC44BD" w:rsidRDefault="004D78D8" w:rsidP="00310930">
      <w:pPr>
        <w:spacing w:before="240"/>
        <w:rPr>
          <w:rFonts w:ascii="Times New Roman" w:hAnsi="Times New Roman"/>
          <w:b/>
          <w:i/>
          <w:sz w:val="28"/>
          <w:szCs w:val="28"/>
        </w:rPr>
      </w:pPr>
      <w:r w:rsidRPr="00EC44BD">
        <w:rPr>
          <w:rFonts w:ascii="Times New Roman" w:hAnsi="Times New Roman"/>
          <w:b/>
          <w:i/>
          <w:sz w:val="28"/>
          <w:szCs w:val="28"/>
        </w:rPr>
        <w:t>Социализация, развитие общения, нравственное воспитание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игровыеситуации, способствующие формированию внимательного, заботливогоотношения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</w:t>
      </w:r>
    </w:p>
    <w:p w:rsidR="004D78D8" w:rsidRPr="00CA5157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Приучать детей к вежливости (учить здороваться, прощаться, благодарить за помощь).</w:t>
      </w:r>
    </w:p>
    <w:p w:rsidR="004D78D8" w:rsidRPr="0099262F" w:rsidRDefault="004D78D8" w:rsidP="00310930">
      <w:pPr>
        <w:spacing w:before="240"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sz w:val="28"/>
          <w:szCs w:val="28"/>
          <w:lang w:eastAsia="ru-RU"/>
        </w:rPr>
        <w:t>Ребенок в семье и сообществе, патриотическое воспитание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Образ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Я.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sz w:val="28"/>
          <w:szCs w:val="28"/>
          <w:lang w:eastAsia="ru-RU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Семья.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Детский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сад.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Формировать у детей положительное отношение к детскому саду. Обращать их внимание на красоту и удобство оформлениягрупповой комнаты, раздевалки (светлые стены, красивые занавески,удобная мебель, новые игрушки, в книжном уголке аккуратно расставлены книги с яркими картинками).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Обращать внимание детей на различные растения, на их разнообразие и красоту.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Совершенствовать умение свободно ориентироваться в помещениях и на участке детского сада.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4D78D8" w:rsidRPr="002324B6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Родная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страна.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4D78D8" w:rsidRPr="002324B6" w:rsidRDefault="004D78D8" w:rsidP="00310930">
      <w:pPr>
        <w:spacing w:before="240"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sz w:val="28"/>
          <w:szCs w:val="28"/>
        </w:rPr>
        <w:t>Самообслуживание и элементарный бытовой труд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Культурно-гигиенические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навыки.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Совершенствовать культурно -гигиенические навыки, формировать простейшие навыки поведения во время еды, умывания.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Самообслуживание.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Общественно-полезный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труд.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Приучать соблюдать порядок и чистоту в помещении и на участке детского сада.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т.п.).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Труд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природе.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Воспитывать желание участвовать в уходе за растения-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Уважение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к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труду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взрослых.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4D78D8" w:rsidRPr="0099262F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2.2.2. Образовательная область «Познавательное развитие»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Развитие познавательных способностей и познавательных интересов детей.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4D78D8" w:rsidRPr="00EC44BD" w:rsidRDefault="004D78D8" w:rsidP="00310930">
      <w:pPr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Развитие интересов детей, любознательности и познавательной мотивации.</w:t>
      </w:r>
    </w:p>
    <w:p w:rsidR="004D78D8" w:rsidRPr="00EC44BD" w:rsidRDefault="004D78D8" w:rsidP="00310930">
      <w:pPr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познавательных действий, становление сознания.</w:t>
      </w:r>
    </w:p>
    <w:p w:rsidR="004D78D8" w:rsidRPr="00EC44BD" w:rsidRDefault="004D78D8" w:rsidP="00310930">
      <w:pPr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Развитие воображения и творческой активности.</w:t>
      </w:r>
    </w:p>
    <w:p w:rsidR="004D78D8" w:rsidRPr="00EC44BD" w:rsidRDefault="004D78D8" w:rsidP="00310930">
      <w:pPr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</w:t>
      </w:r>
    </w:p>
    <w:p w:rsidR="004D78D8" w:rsidRPr="00EC44BD" w:rsidRDefault="004D78D8" w:rsidP="00310930">
      <w:pPr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4D78D8" w:rsidRPr="00CA5157" w:rsidRDefault="004D78D8" w:rsidP="00CA5157">
      <w:pPr>
        <w:spacing w:before="240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Содержание  смотрите  Основная образовательная программа дошкольного образования «Детский сад  2100» под ред.                                 Стр.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2.2.3. Образовательная область «Речевое  развитие»</w:t>
      </w:r>
    </w:p>
    <w:p w:rsidR="004D78D8" w:rsidRPr="00EC44BD" w:rsidRDefault="004D78D8" w:rsidP="00310930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i/>
          <w:color w:val="231F20"/>
          <w:sz w:val="28"/>
          <w:szCs w:val="28"/>
          <w:lang w:eastAsia="ru-RU"/>
        </w:rPr>
        <w:t xml:space="preserve">Цель: </w:t>
      </w:r>
      <w:r w:rsidRPr="00EC44BD">
        <w:rPr>
          <w:rFonts w:ascii="Times New Roman" w:hAnsi="Times New Roman"/>
          <w:bCs/>
          <w:color w:val="231F20"/>
          <w:sz w:val="28"/>
          <w:szCs w:val="28"/>
          <w:lang w:eastAsia="ru-RU"/>
        </w:rPr>
        <w:t>Формирование устной речи и навыков речевого общения с окружающими на основе овладения литературным языком  своего народа.</w:t>
      </w:r>
    </w:p>
    <w:p w:rsidR="004D78D8" w:rsidRPr="00EC44BD" w:rsidRDefault="004D78D8" w:rsidP="00310930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rPr>
          <w:rFonts w:ascii="Times New Roman" w:hAnsi="Times New Roman"/>
          <w:b/>
          <w:bCs/>
          <w:i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i/>
          <w:color w:val="231F20"/>
          <w:sz w:val="28"/>
          <w:szCs w:val="28"/>
          <w:lang w:eastAsia="ru-RU"/>
        </w:rPr>
        <w:t>Задачи: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Овладение речью как средством общения и культуры.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Обогащение активного словаря.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Развитие связной грамматически правильной диалогической и монологической речи.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Развитие речевого творчества.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Формирование звуковой синтетической активности как предпосылки обучения грамоте.</w:t>
      </w:r>
    </w:p>
    <w:p w:rsidR="004D78D8" w:rsidRPr="00EC44BD" w:rsidRDefault="004D78D8" w:rsidP="00310930">
      <w:pPr>
        <w:widowControl w:val="0"/>
        <w:numPr>
          <w:ilvl w:val="0"/>
          <w:numId w:val="8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Развитие звуковой и интонационной культуры речи, фонематического слуха.</w:t>
      </w:r>
    </w:p>
    <w:p w:rsidR="004D78D8" w:rsidRDefault="004D78D8" w:rsidP="00310930">
      <w:pPr>
        <w:tabs>
          <w:tab w:val="left" w:pos="6663"/>
          <w:tab w:val="left" w:pos="7655"/>
          <w:tab w:val="left" w:pos="9072"/>
        </w:tabs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Содержание  смотрите  Основная образовательная программа дошкольного образования «Детский сад  2100» под ред.                           Стр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4D78D8" w:rsidRPr="00EC44BD" w:rsidRDefault="004D78D8" w:rsidP="00310930">
      <w:pPr>
        <w:tabs>
          <w:tab w:val="left" w:pos="6663"/>
          <w:tab w:val="left" w:pos="7655"/>
          <w:tab w:val="left" w:pos="9072"/>
        </w:tabs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2.2.4.Образовательная область «Художественно – эстетическое развитие»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Цель:  </w:t>
      </w: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i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i/>
          <w:color w:val="231F20"/>
          <w:sz w:val="28"/>
          <w:szCs w:val="28"/>
          <w:lang w:eastAsia="ru-RU"/>
        </w:rPr>
        <w:t xml:space="preserve">Задачи: </w:t>
      </w:r>
    </w:p>
    <w:p w:rsidR="004D78D8" w:rsidRPr="00EC44BD" w:rsidRDefault="004D78D8" w:rsidP="0031093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 xml:space="preserve">Развитие эстетических чувств детей, художественного восприятия, 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образных представлений, воображения, художественно-творческих способностей.</w:t>
      </w:r>
    </w:p>
    <w:p w:rsidR="004D78D8" w:rsidRPr="00BA7505" w:rsidRDefault="004D78D8" w:rsidP="0031093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0"/>
        <w:contextualSpacing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Приобщение к искусству.</w:t>
      </w: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4D78D8" w:rsidRPr="00BA7505" w:rsidRDefault="004D78D8" w:rsidP="00BA7505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Формирование элементарных представлений о видах и жанрах искусства, средствах выразительнос</w:t>
      </w:r>
      <w:r>
        <w:rPr>
          <w:rFonts w:ascii="Times New Roman" w:hAnsi="Times New Roman"/>
          <w:color w:val="231F20"/>
          <w:sz w:val="28"/>
          <w:szCs w:val="28"/>
          <w:lang w:eastAsia="ru-RU"/>
        </w:rPr>
        <w:t>ти в различных видах искусства.</w:t>
      </w:r>
    </w:p>
    <w:p w:rsidR="004D78D8" w:rsidRPr="00EC44BD" w:rsidRDefault="004D78D8" w:rsidP="00310930">
      <w:pPr>
        <w:widowControl w:val="0"/>
        <w:tabs>
          <w:tab w:val="left" w:pos="3880"/>
        </w:tabs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 xml:space="preserve">Изобразительная деятельность. </w:t>
      </w: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Воспитание эмоциональной отзывчивости при восприятии произведений изобразительного искусства.</w:t>
      </w:r>
    </w:p>
    <w:p w:rsidR="004D78D8" w:rsidRDefault="004D78D8" w:rsidP="00310930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EC44BD">
        <w:rPr>
          <w:rFonts w:ascii="Times New Roman" w:hAnsi="Times New Roman"/>
          <w:color w:val="231F20"/>
          <w:sz w:val="28"/>
          <w:szCs w:val="28"/>
          <w:lang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4D78D8" w:rsidRPr="004F4359" w:rsidRDefault="004D78D8" w:rsidP="004F4359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color w:val="231F20"/>
          <w:sz w:val="28"/>
          <w:szCs w:val="28"/>
          <w:lang w:eastAsia="ru-RU"/>
        </w:rPr>
      </w:pPr>
      <w:r w:rsidRPr="00BA7505">
        <w:rPr>
          <w:rFonts w:ascii="Times New Roman" w:hAnsi="Times New Roman"/>
          <w:bCs/>
          <w:color w:val="231F20"/>
          <w:sz w:val="28"/>
          <w:szCs w:val="28"/>
          <w:lang w:eastAsia="ru-RU"/>
        </w:rPr>
        <w:t>Содержание  смотрите  Основная образовательная программа дошкольного образования «Детский сад  2100» под ред.                           Стр</w:t>
      </w:r>
      <w:r w:rsidRPr="00BA7505">
        <w:rPr>
          <w:rFonts w:ascii="Times New Roman" w:hAnsi="Times New Roman"/>
          <w:b/>
          <w:color w:val="231F2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231F20"/>
          <w:sz w:val="28"/>
          <w:szCs w:val="28"/>
          <w:lang w:eastAsia="ru-RU"/>
        </w:rPr>
        <w:t xml:space="preserve"> </w:t>
      </w:r>
      <w:r w:rsidRPr="00BA7505">
        <w:rPr>
          <w:rFonts w:ascii="Times New Roman" w:hAnsi="Times New Roman"/>
          <w:color w:val="FF0000"/>
          <w:sz w:val="28"/>
          <w:szCs w:val="28"/>
          <w:lang w:eastAsia="ru-RU"/>
        </w:rPr>
        <w:t>395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Развитие игровой деятельности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i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Основные цели и задачи: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4D78D8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4D78D8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456991">
        <w:rPr>
          <w:rFonts w:ascii="Times New Roman" w:hAnsi="Times New Roman"/>
          <w:sz w:val="28"/>
          <w:szCs w:val="28"/>
        </w:rPr>
        <w:t>Содержание  смотрите  Основная образовательная программа дошкольного образования «Детский сад  2100» под ред.                           Стр  364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color w:val="231F20"/>
          <w:sz w:val="28"/>
          <w:szCs w:val="28"/>
        </w:rPr>
      </w:pPr>
      <w:r>
        <w:rPr>
          <w:rFonts w:ascii="Times New Roman" w:hAnsi="Times New Roman"/>
          <w:b/>
          <w:color w:val="231F20"/>
          <w:sz w:val="28"/>
          <w:szCs w:val="28"/>
        </w:rPr>
        <w:t>2.2.</w:t>
      </w:r>
      <w:r w:rsidRPr="00055A63">
        <w:rPr>
          <w:rFonts w:ascii="Times New Roman" w:hAnsi="Times New Roman"/>
          <w:b/>
          <w:color w:val="231F20"/>
          <w:sz w:val="28"/>
          <w:szCs w:val="28"/>
        </w:rPr>
        <w:t>5</w:t>
      </w:r>
      <w:r w:rsidRPr="00EC44BD">
        <w:rPr>
          <w:rFonts w:ascii="Times New Roman" w:hAnsi="Times New Roman"/>
          <w:b/>
          <w:color w:val="231F20"/>
          <w:sz w:val="28"/>
          <w:szCs w:val="28"/>
        </w:rPr>
        <w:t>. Взаимодействие с родителями.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i/>
          <w:sz w:val="28"/>
          <w:szCs w:val="28"/>
        </w:rPr>
      </w:pPr>
      <w:r w:rsidRPr="00EC44BD">
        <w:rPr>
          <w:rFonts w:ascii="Times New Roman" w:hAnsi="Times New Roman"/>
          <w:b/>
          <w:i/>
          <w:sz w:val="28"/>
          <w:szCs w:val="28"/>
        </w:rPr>
        <w:t>Основные цели и задачи: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 - 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:rsidR="004D78D8" w:rsidRPr="00EC44BD" w:rsidRDefault="004D78D8" w:rsidP="00456991">
      <w:pPr>
        <w:widowControl w:val="0"/>
        <w:autoSpaceDE w:val="0"/>
        <w:autoSpaceDN w:val="0"/>
        <w:adjustRightInd w:val="0"/>
        <w:spacing w:after="0"/>
        <w:ind w:left="866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Родителям и воспитателям необходимо преодолеть субординацию, </w:t>
      </w:r>
    </w:p>
    <w:p w:rsidR="004D78D8" w:rsidRPr="00EC44BD" w:rsidRDefault="004D78D8" w:rsidP="0045699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</w:t>
      </w:r>
    </w:p>
    <w:p w:rsidR="004D78D8" w:rsidRPr="00EC44BD" w:rsidRDefault="004D78D8" w:rsidP="00456991">
      <w:pPr>
        <w:widowControl w:val="0"/>
        <w:autoSpaceDE w:val="0"/>
        <w:autoSpaceDN w:val="0"/>
        <w:adjustRightInd w:val="0"/>
        <w:spacing w:after="0"/>
        <w:ind w:left="866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Основные </w:t>
      </w:r>
      <w:r w:rsidRPr="00EC44BD">
        <w:rPr>
          <w:rFonts w:ascii="Times New Roman" w:hAnsi="Times New Roman"/>
          <w:b/>
          <w:sz w:val="28"/>
          <w:szCs w:val="28"/>
        </w:rPr>
        <w:t>задачи</w:t>
      </w:r>
      <w:r w:rsidRPr="00EC44BD">
        <w:rPr>
          <w:rFonts w:ascii="Times New Roman" w:hAnsi="Times New Roman"/>
          <w:sz w:val="28"/>
          <w:szCs w:val="28"/>
        </w:rPr>
        <w:t xml:space="preserve"> взаимодействия детского сада с семьей:</w:t>
      </w:r>
    </w:p>
    <w:p w:rsidR="004D78D8" w:rsidRPr="00EC44BD" w:rsidRDefault="004D78D8" w:rsidP="0045699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•изучение отношения педагогов и родителей к различным вопросам воспитания, обучения,   развития детей, условий организации разнообразной деятельности в детском саду и семье;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•знакомство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•информирование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•создание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•привлечение семей воспитанников к участию в совместных с педагогами мероприятиях, организуемых в районе (городе, области); 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•поощрение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4D78D8" w:rsidRPr="00EC44BD" w:rsidRDefault="004D78D8" w:rsidP="00310930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i/>
          <w:sz w:val="28"/>
          <w:szCs w:val="28"/>
        </w:rPr>
      </w:pPr>
      <w:r w:rsidRPr="00EC44BD">
        <w:rPr>
          <w:rFonts w:ascii="Times New Roman" w:hAnsi="Times New Roman"/>
          <w:b/>
          <w:i/>
          <w:sz w:val="28"/>
          <w:szCs w:val="28"/>
        </w:rPr>
        <w:t>Основные направления и формы работы с семьей</w:t>
      </w:r>
    </w:p>
    <w:p w:rsidR="004D78D8" w:rsidRDefault="004D78D8" w:rsidP="00456991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color w:val="231F20"/>
          <w:sz w:val="28"/>
          <w:szCs w:val="28"/>
        </w:rPr>
      </w:pPr>
      <w:r w:rsidRPr="00EC44BD">
        <w:rPr>
          <w:rFonts w:ascii="Times New Roman" w:hAnsi="Times New Roman"/>
          <w:b/>
          <w:color w:val="231F20"/>
          <w:sz w:val="28"/>
          <w:szCs w:val="28"/>
        </w:rPr>
        <w:t>Перспективный план работы с родителями</w:t>
      </w:r>
      <w:r>
        <w:rPr>
          <w:rFonts w:ascii="Times New Roman" w:hAnsi="Times New Roman"/>
          <w:b/>
          <w:color w:val="231F20"/>
          <w:sz w:val="28"/>
          <w:szCs w:val="28"/>
        </w:rPr>
        <w:t xml:space="preserve"> см. приложение </w:t>
      </w:r>
    </w:p>
    <w:p w:rsidR="004D78D8" w:rsidRPr="00456991" w:rsidRDefault="004D78D8" w:rsidP="00456991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color w:val="231F20"/>
          <w:sz w:val="28"/>
          <w:szCs w:val="28"/>
        </w:rPr>
      </w:pPr>
    </w:p>
    <w:p w:rsidR="004D78D8" w:rsidRPr="00EC44BD" w:rsidRDefault="004D78D8" w:rsidP="00310930">
      <w:pPr>
        <w:numPr>
          <w:ilvl w:val="0"/>
          <w:numId w:val="11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Организационный раздел.</w:t>
      </w:r>
    </w:p>
    <w:p w:rsidR="004D78D8" w:rsidRDefault="004D78D8" w:rsidP="00310930">
      <w:pPr>
        <w:tabs>
          <w:tab w:val="left" w:pos="2385"/>
        </w:tabs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3.1.Материально – техническое обеспечение программы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Развивающая предметно – пространственная  среда выполнена  в соответствии с возрастными особенностями, охраны и укрепление здоровья детей. Так как дети у нас маленькие мы стараемся создать для них добрую, уютную атмосферу в нашей группе. Мы поделили групповое пространство на уголки для разных видов детской активности.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В группе имеются уголки: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«Веселые мячики» - формирование у детей интереса и ценностного отношения к занятиям физической культурой, гармоничное физическое развитие;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 xml:space="preserve">•         «Уголок Чистюлькина» - формирование культурно – гигиенических навыков; 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«Маленькие строители» - формирование необходимых умений и устойчивого интереса к конструированию;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«Петрушкин театр» - побуждение интереса  детей к театрализованной игре;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 xml:space="preserve">•         «Семья», «Больница», «Парикмахерская», «Гараж» -   формирование у детей элементарных представлений о том, что хорошо и что плохо; воспитание  доброжелательности, чуткости;  развитие образа Я;          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 xml:space="preserve">•         «Зеленый уголок» -  активизация мыслительных процессов детей, развитие творческих способностей, формирование трудовых навыков; формирование интереса к растениям, к их особенностям, к простейшим взаимосвязям в природе, наблюдение за  сезонные изменения;  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«Веселые нотки»-  развитие музыкальной памяти, формирование умений узнавать знакомые песни, чувствовать характер музыки, эмоционально на неё реагировать;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«Игротека» - развитие интереса к различным видам игр;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«Книжкин дом» - формирование интереса и потребности в чтении (восприятии) книг;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•         «Светофорчик» - формирование основ безопасности собственной жизнедеятельности;</w:t>
      </w:r>
    </w:p>
    <w:p w:rsidR="004D78D8" w:rsidRPr="002324B6" w:rsidRDefault="004D78D8" w:rsidP="002324B6">
      <w:pPr>
        <w:tabs>
          <w:tab w:val="left" w:pos="2385"/>
        </w:tabs>
        <w:spacing w:before="240"/>
        <w:jc w:val="both"/>
        <w:rPr>
          <w:rFonts w:ascii="Times New Roman" w:hAnsi="Times New Roman"/>
          <w:sz w:val="28"/>
          <w:szCs w:val="28"/>
        </w:rPr>
      </w:pPr>
      <w:r w:rsidRPr="002324B6">
        <w:rPr>
          <w:rFonts w:ascii="Times New Roman" w:hAnsi="Times New Roman"/>
          <w:sz w:val="28"/>
          <w:szCs w:val="28"/>
        </w:rPr>
        <w:t>Нашу группу с ее доброжелательной атмосферой, дети посещают с удовольствием и чувствуют себя очень уютно и комфортно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iCs/>
          <w:sz w:val="28"/>
          <w:szCs w:val="28"/>
        </w:rPr>
        <w:t>Сведения о помещениях, используемых для организации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705"/>
        <w:gridCol w:w="3191"/>
      </w:tblGrid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Вид и назначение помещений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помещений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Коридор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37,1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Игровая комната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50,4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Спальная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51,5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Туалет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4,4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Раздевальная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15,6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163,4</w:t>
            </w:r>
          </w:p>
        </w:tc>
      </w:tr>
      <w:tr w:rsidR="004D78D8" w:rsidRPr="00AC5A3B" w:rsidTr="00AC5A3B">
        <w:tc>
          <w:tcPr>
            <w:tcW w:w="67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05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D78D8" w:rsidRPr="00AC5A3B" w:rsidRDefault="004D78D8" w:rsidP="00AC5A3B">
            <w:pPr>
              <w:spacing w:before="240"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D78D8" w:rsidRPr="00EC44BD" w:rsidRDefault="004D78D8" w:rsidP="00310930">
      <w:pPr>
        <w:spacing w:before="24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4D78D8" w:rsidRPr="00811200" w:rsidRDefault="004D78D8" w:rsidP="00811200">
      <w:pPr>
        <w:spacing w:before="240"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811200">
        <w:rPr>
          <w:rFonts w:ascii="Times New Roman" w:hAnsi="Times New Roman"/>
          <w:b/>
          <w:bCs/>
          <w:i/>
          <w:iCs/>
        </w:rPr>
        <w:t>Оснащение группы</w:t>
      </w:r>
    </w:p>
    <w:tbl>
      <w:tblPr>
        <w:tblW w:w="909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2602"/>
        <w:gridCol w:w="4850"/>
      </w:tblGrid>
      <w:tr w:rsidR="004D78D8" w:rsidRPr="00AC5A3B" w:rsidTr="00C64471">
        <w:trPr>
          <w:trHeight w:val="1013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</w:rPr>
              <w:t xml:space="preserve">Место </w:t>
            </w:r>
          </w:p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</w:rPr>
              <w:t>размещения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</w:rPr>
              <w:t xml:space="preserve">Основное </w:t>
            </w:r>
          </w:p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</w:rPr>
              <w:t>предназначение</w:t>
            </w: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</w:rPr>
              <w:t>Оборудование и игровые материалы</w:t>
            </w:r>
          </w:p>
        </w:tc>
      </w:tr>
      <w:tr w:rsidR="004D78D8" w:rsidRPr="00AC5A3B" w:rsidTr="00456991">
        <w:trPr>
          <w:trHeight w:val="1665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Уголок для спортивного инвентаря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Спортивное оборудование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</w:p>
        </w:tc>
      </w:tr>
      <w:tr w:rsidR="004D78D8" w:rsidRPr="00AC5A3B" w:rsidTr="00811200">
        <w:trPr>
          <w:trHeight w:val="2241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Групповые комнаты</w:t>
            </w:r>
          </w:p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</w:p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Непосредственно образовательная, совместная,</w:t>
            </w:r>
          </w:p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индивидуальная,</w:t>
            </w:r>
          </w:p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самостоятельная,</w:t>
            </w:r>
          </w:p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игровая деятельность</w:t>
            </w: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Тумбочка-1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Стенка-горка детская- 1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Столы детские-9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Стулья детские-36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Столик детский -1шт.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Центр «художественного чтения»</w:t>
            </w:r>
          </w:p>
          <w:p w:rsidR="004D78D8" w:rsidRPr="00AC5A3B" w:rsidRDefault="004D78D8" w:rsidP="00811200">
            <w:pPr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Книжная полка-1 шт.</w:t>
            </w:r>
          </w:p>
          <w:p w:rsidR="004D78D8" w:rsidRPr="00AC5A3B" w:rsidRDefault="004D78D8" w:rsidP="00811200">
            <w:pPr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Книги художественные-30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Центр «познавательно – исследовательской деятельности»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Центр «парикмахерская»</w:t>
            </w:r>
          </w:p>
          <w:p w:rsidR="004D78D8" w:rsidRPr="00AC5A3B" w:rsidRDefault="004D78D8" w:rsidP="00811200">
            <w:pPr>
              <w:numPr>
                <w:ilvl w:val="0"/>
                <w:numId w:val="13"/>
              </w:num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 xml:space="preserve">набор «Парикмахер»(1шт.) </w:t>
            </w:r>
          </w:p>
          <w:p w:rsidR="004D78D8" w:rsidRPr="00AC5A3B" w:rsidRDefault="004D78D8" w:rsidP="00811200">
            <w:pPr>
              <w:numPr>
                <w:ilvl w:val="0"/>
                <w:numId w:val="13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Трюмо детское- 1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 xml:space="preserve"> Учебная зона: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Доска школьная- 1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Центр «конструктивной деятельности»</w:t>
            </w:r>
          </w:p>
          <w:p w:rsidR="004D78D8" w:rsidRPr="00AC5A3B" w:rsidRDefault="004D78D8" w:rsidP="00811200">
            <w:pPr>
              <w:numPr>
                <w:ilvl w:val="0"/>
                <w:numId w:val="12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набор строительный (деревянный)-2шт.</w:t>
            </w:r>
          </w:p>
          <w:p w:rsidR="004D78D8" w:rsidRPr="00AC5A3B" w:rsidRDefault="004D78D8" w:rsidP="00811200">
            <w:pPr>
              <w:numPr>
                <w:ilvl w:val="0"/>
                <w:numId w:val="12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конструктор «лего»-1шт.</w:t>
            </w:r>
          </w:p>
          <w:p w:rsidR="004D78D8" w:rsidRPr="00AC5A3B" w:rsidRDefault="004D78D8" w:rsidP="00811200">
            <w:pPr>
              <w:numPr>
                <w:ilvl w:val="0"/>
                <w:numId w:val="12"/>
              </w:numPr>
              <w:spacing w:before="240" w:after="0" w:line="240" w:lineRule="auto"/>
              <w:contextualSpacing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Набор кубиков- 3шт.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Игрушки, развивающее оборудование: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Настольно-дидактические игры- 15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Машинки детские- 5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Куклы для девочек-4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Домики-2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Кегли- 9шт.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 xml:space="preserve"> Набор животных- 2шт.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Набор детской посуды-2шт.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Настольный театр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Тематические картотеки</w:t>
            </w:r>
          </w:p>
        </w:tc>
      </w:tr>
      <w:tr w:rsidR="004D78D8" w:rsidRPr="00AC5A3B" w:rsidTr="00811200">
        <w:trPr>
          <w:trHeight w:val="1252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Спальные комнаты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Дневной сон,</w:t>
            </w:r>
          </w:p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Закаливающая гимнастика</w:t>
            </w: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Кровать детская -24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Шкаф книжный-1 шт.</w:t>
            </w:r>
          </w:p>
        </w:tc>
      </w:tr>
      <w:tr w:rsidR="004D78D8" w:rsidRPr="00AC5A3B" w:rsidTr="00811200">
        <w:trPr>
          <w:trHeight w:val="1681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Приемные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Прием детей,</w:t>
            </w:r>
          </w:p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Хранение детской одежды</w:t>
            </w: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Лавочки детские-2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Шкафы для одежды-30 шт.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Дорожка-3 шт.</w:t>
            </w:r>
          </w:p>
        </w:tc>
      </w:tr>
      <w:tr w:rsidR="004D78D8" w:rsidRPr="00AC5A3B" w:rsidTr="00C64471">
        <w:trPr>
          <w:trHeight w:val="2241"/>
        </w:trPr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center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Прогулочные участки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tabs>
                <w:tab w:val="left" w:pos="307"/>
              </w:tabs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Прогулка детей на свежем воздухе</w:t>
            </w:r>
          </w:p>
        </w:tc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" w:type="dxa"/>
              <w:left w:w="19" w:type="dxa"/>
              <w:bottom w:w="0" w:type="dxa"/>
              <w:right w:w="19" w:type="dxa"/>
            </w:tcMar>
          </w:tcPr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Веранда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Качели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Песочница(2шт)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Гимнастическое бревно</w:t>
            </w:r>
          </w:p>
          <w:p w:rsidR="004D78D8" w:rsidRPr="00AC5A3B" w:rsidRDefault="004D78D8" w:rsidP="00811200">
            <w:pPr>
              <w:spacing w:before="240" w:after="0" w:line="240" w:lineRule="auto"/>
              <w:jc w:val="both"/>
              <w:rPr>
                <w:rFonts w:ascii="Times New Roman" w:hAnsi="Times New Roman"/>
                <w:kern w:val="24"/>
              </w:rPr>
            </w:pPr>
            <w:r w:rsidRPr="00AC5A3B">
              <w:rPr>
                <w:rFonts w:ascii="Times New Roman" w:hAnsi="Times New Roman"/>
                <w:kern w:val="24"/>
              </w:rPr>
              <w:t>Турник</w:t>
            </w:r>
          </w:p>
        </w:tc>
      </w:tr>
    </w:tbl>
    <w:p w:rsidR="004D78D8" w:rsidRPr="00E54D69" w:rsidRDefault="004D78D8" w:rsidP="00310930">
      <w:pPr>
        <w:shd w:val="clear" w:color="auto" w:fill="FFFFFF"/>
        <w:spacing w:before="240" w:after="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78D8" w:rsidRPr="00EC44BD" w:rsidRDefault="004D78D8" w:rsidP="00310930">
      <w:pPr>
        <w:numPr>
          <w:ilvl w:val="1"/>
          <w:numId w:val="16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Учебно – методическое обеспечение программы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835"/>
        <w:gridCol w:w="2551"/>
        <w:gridCol w:w="2551"/>
      </w:tblGrid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Методические пособия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Наглядно-дидактические пособия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Электронные образовательные ресурсы</w:t>
            </w:r>
          </w:p>
        </w:tc>
      </w:tr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игровой деятельности» Н. Ф. Губанова;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*«Знакомим дошкольников с правилами дорожного движения» Т. Ф. Саулина;</w:t>
            </w:r>
          </w:p>
          <w:p w:rsidR="004D78D8" w:rsidRPr="00AC5A3B" w:rsidRDefault="004D78D8" w:rsidP="00AC5A3B">
            <w:pPr>
              <w:spacing w:before="240" w:after="0"/>
              <w:ind w:right="-4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*«Занятия по ознакомлению с окружающим миром» О.В.Дыбина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*Развитие игровой деятельности. Система работы во второй младшей группе детского сада. Н. Ф. Губанова, М., Мозаика-синтез, 2009г.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*Развивающие игры.  Для  детей 2 – 7 лет. Е.Н. Михина, Волгоград. Изд. Учитель, 2011 г.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*Семейный театр в детском саду. Совместная деятельность педагогов, родителей и детей. Н.В. Додокина, Е.С.Евдокимова. М., Мозаика-синтез, 2008 г.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*«Моя  страна Россия»Н.Ф.Виноградова , Л.А.Соколова.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 «Знакомим с окружающим миром» Т.Н.Вострухина, Л.А.Кондрыкинская</w:t>
            </w:r>
          </w:p>
          <w:p w:rsidR="004D78D8" w:rsidRPr="00AC5A3B" w:rsidRDefault="004D78D8" w:rsidP="00AC5A3B">
            <w:pPr>
              <w:spacing w:before="240" w:after="0"/>
              <w:ind w:right="-4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*Л.Б.Поддубная «Правила дорожного движения». Старшая и подготовительная группы.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Корифей, Волгоград,2005г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*«Дорожные знаки: для работы с детьми 4 – 7 лет» И. Ю. Бордачева;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«Мир в картинках»: государственные символы России; День победы;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«Рассказы по картинкам»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«Расскажите детям о…»: достопримечательностях Москвы;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Московском кремле; Отечественной войне;о музеях и выставках Москвы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</w:t>
            </w:r>
            <w:r w:rsidRPr="00AC5A3B">
              <w:rPr>
                <w:rFonts w:ascii="Times New Roman" w:hAnsi="Times New Roman"/>
                <w:color w:val="060606"/>
                <w:kern w:val="24"/>
                <w:sz w:val="28"/>
                <w:szCs w:val="28"/>
                <w:lang w:eastAsia="ru-RU"/>
              </w:rPr>
              <w:t>«Д</w:t>
            </w: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етям о правилах пожарной безопасности»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(форма А3).Художник Ю.К. Школьник.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Рабочие тетради для занятий с детьми - М.: Мозаи</w:t>
            </w:r>
            <w:r w:rsidRPr="00AC5A3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ка-Синтез, 2011. — (Школа семи Гномов):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«Познавательное развитие»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*«Конструирование из строительного материала» Л. В. Куцакова;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*«Ознакомление с природой в детском саду» О. А. Соломенникова;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*«Ознакомление с предметным и социальным окружением» О. В. Дыбина;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*«Формирование элементарных математических представлений» И. А. Помораева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*«Дидактические игры для ознакомления дошкольников с растениями»,, В. А.</w:t>
            </w:r>
          </w:p>
          <w:p w:rsidR="004D78D8" w:rsidRPr="00AC5A3B" w:rsidRDefault="004D78D8" w:rsidP="00AC5A3B">
            <w:pPr>
              <w:spacing w:before="240" w:after="0"/>
              <w:ind w:left="-1080" w:right="-36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В.А.ДрязДрязгунова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*«Природа вокруг нас. Младшая и средняя группы. Разработки занятий»М.А.Фисенко,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*«Математика в детском саду.» В.П.Новикова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*Раздаточный материал «Математика в детском саду»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В.П.Новикова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*Серия «Мир в картинках»: Авиация; Автомобильный транспорт; Бытовая техника; Арктика и Антарктика; Водный транспорт; Деревья и листья; Домашние животные; Домашние птицы; Животные  - домашние питомцы; Животные жарких стран; Животные средней полосы; Инструменты домашнего мастера; Космос; Морские обитатели; Насекомые; Овощи; Офисная техника и оборудование; Посуда; Рептилии и амфибии; Собаки – друзья и помощники; 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В горах;Фрукты; Цветы; Ягоды лесные; Ягоды садовые.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 Серия «Рассказы по картинкам»: Времена года;  Родная природа; Кем быть?; Профессии; Мой дом; В деревне и др.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 Серия «Расскажите детям о…»: фруктах, овощах, садовых ягодах, деревьях, животных жарких стран, морских обитателях, птицах, насекомых, космосе, грибах, домашних животных, хлебе, бытовых приборах, музвкальных инструментах, космонавтике, лесных животных, домашних питомцах, транспорте, специальных машинах.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 Плакаты: Овощи, фрукты, животные Африки, животные средней полосы, птицы, домашние животные, домашние питомцы, домашние птицы, цвет, форма, счет до 10, счет до 20.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*Картины для рассматривания: Коза с козлятами, свинья с поросятами, собака с щенками, кошка с котятами.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Рабочие тетради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«Добро пожаловать в экологию» О.А.Воронкевич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*«Ознакомление с природой» О.А.Соломенникова;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*«Ознакомление с предметным и социальным окружением» О. В. Дыбина;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творческого мышления. Работаем по сказке» О. А. Шиян;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*«Формирование элементарных математических представлений» И. А. Помораева, В. А. Позина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«Речевое развитие»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*«Обучение дошкольников грамоте» Н. С. Варенцова;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речи в детском саду» В. В. Гербова;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речи детей дошкольного возраста» О. О. Ушакова</w:t>
            </w:r>
          </w:p>
          <w:p w:rsidR="004D78D8" w:rsidRPr="00AC5A3B" w:rsidRDefault="004D78D8" w:rsidP="00AC5A3B">
            <w:pPr>
              <w:spacing w:before="240" w:after="0"/>
              <w:ind w:left="-1080" w:right="-36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D78D8" w:rsidRPr="00AC5A3B" w:rsidRDefault="004D78D8" w:rsidP="00AC5A3B">
            <w:pPr>
              <w:spacing w:before="240" w:after="0"/>
              <w:ind w:left="-1080" w:right="-36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«Грамматика в картинках»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«Рассказы по картинкам»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«Беседы с детьми»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*Плакаты: алфавит.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*Магнитная азбука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Рабочие тетради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речи у малышей»</w:t>
            </w: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Д.Денисова, Ю.Дорожин;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*«Развитие речи у дошкольников» Д.Денисова, Ю.Дорожин;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*«Уроки грамоты для малышей» Д.Денисова, Ю.Дорожин»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*«Уроки грамоты для дошкольников» Д.Денисова, Ю.Дорожин;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*«Прописи для малышей» Д.Денисова, Ю.Дорожин;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*«Прописи для дошкольников» Д.Денисова, Ю.Дорожин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*«Развитие речи» В.В. Гербова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*«Веселая грамматика» 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М. Беженова</w:t>
            </w:r>
          </w:p>
        </w:tc>
      </w:tr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*Комарова Т. С. «Занятия по изобразительной деятельности во второй младшей детского сада». Конспекты занятий. — М.: Мозаика-Синтез, 2007-2010. 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*Комарова Т. С. «Занятия по изобразительной деятельности в средней группе детского сада». Конспекты занятий. — М.: Мозаика-Синтез, 2007-2010.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*Комарова Т. С. «Занятия по изобразительной деятельности в старшей группе детского сада». Конспекты занятий. — М.: Мозаика-Синтез, 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*Комарова Т. С. «Развитие художественных способностей дошкольников». — М.: Мозаика- Синтез, 2013.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*«Изобразительная деятельность. Младшая и средняя группы» Н.Ф.Штейнле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«Мир в картинках»: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Филимоновская народная игрушка. — М.: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Городецкая роспись по дереву. — М,: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Полхов-Майдан. - М.: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Каргополь - народная игрушка. - М,: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Дымковская игрушка. - М.: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Хохлома,-М.: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Гжель. - М.: Мозаика-Синтез, 2005-2010.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D78D8" w:rsidRPr="00AC5A3B" w:rsidTr="00AC5A3B">
        <w:tc>
          <w:tcPr>
            <w:tcW w:w="1668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«Физическая культура»</w:t>
            </w:r>
          </w:p>
        </w:tc>
        <w:tc>
          <w:tcPr>
            <w:tcW w:w="2835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*Пензулаева Л. И. «Физкультурные занятия в детском саду. Вторая младшая группа». — М.: Мозаика-Синтез, 2009-2010.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*Пензулаева Л. И. «Физкультурные занятия в детском саду. Средняя группа».-М.: Мозаика-Синтез, 2009-2010.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*Пензулаева Л.И. «Физкультурные занятия в детском саду. Старшая группа». - М.: Мозаика-Синтез, 2010.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«Мир в картинках»</w:t>
            </w:r>
          </w:p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>*Серия «Рассказы по картинкам»: зимние виды спорта, летние виды спорта, распорядок дня.</w:t>
            </w:r>
          </w:p>
        </w:tc>
        <w:tc>
          <w:tcPr>
            <w:tcW w:w="2551" w:type="dxa"/>
          </w:tcPr>
          <w:p w:rsidR="004D78D8" w:rsidRPr="00AC5A3B" w:rsidRDefault="004D78D8" w:rsidP="00AC5A3B">
            <w:pPr>
              <w:spacing w:before="240"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A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«Физкультурно-оздоровительная работа в ДОУ» Е. А. Гальцова, М. А. Павлова. </w:t>
            </w:r>
          </w:p>
        </w:tc>
      </w:tr>
    </w:tbl>
    <w:p w:rsidR="004D78D8" w:rsidRDefault="004D78D8" w:rsidP="00811200">
      <w:pPr>
        <w:spacing w:before="240"/>
        <w:ind w:left="86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D78D8" w:rsidRDefault="004D78D8" w:rsidP="00811200">
      <w:pPr>
        <w:spacing w:before="240"/>
        <w:ind w:left="86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D78D8" w:rsidRPr="00EC44BD" w:rsidRDefault="004D78D8" w:rsidP="00310930">
      <w:pPr>
        <w:numPr>
          <w:ilvl w:val="1"/>
          <w:numId w:val="15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Организация режима пребывания детей в образовательном учреждении</w:t>
      </w:r>
    </w:p>
    <w:p w:rsidR="004D78D8" w:rsidRPr="00EC44BD" w:rsidRDefault="004D78D8" w:rsidP="00310930">
      <w:pPr>
        <w:spacing w:before="240"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Режим дня составлен с расчетом на 11 -часовое пребывание ребенка в детском саду.</w:t>
      </w:r>
    </w:p>
    <w:p w:rsidR="004D78D8" w:rsidRPr="00DE53D1" w:rsidRDefault="004D78D8" w:rsidP="00DE53D1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При осущест</w:t>
      </w:r>
      <w:r w:rsidRPr="00EC44BD">
        <w:rPr>
          <w:rFonts w:ascii="Times New Roman" w:hAnsi="Times New Roman"/>
          <w:sz w:val="28"/>
          <w:szCs w:val="28"/>
        </w:rPr>
        <w:softHyphen/>
        <w:t>влении режимных моментов необходимо учитывать также индивидуаль</w:t>
      </w:r>
      <w:r w:rsidRPr="00EC44BD">
        <w:rPr>
          <w:rFonts w:ascii="Times New Roman" w:hAnsi="Times New Roman"/>
          <w:sz w:val="28"/>
          <w:szCs w:val="28"/>
        </w:rPr>
        <w:softHyphen/>
        <w:t>ные особенности ребенка (длительность сна, вкусовые предпочтения, ха</w:t>
      </w:r>
      <w:r w:rsidRPr="00EC44BD">
        <w:rPr>
          <w:rFonts w:ascii="Times New Roman" w:hAnsi="Times New Roman"/>
          <w:sz w:val="28"/>
          <w:szCs w:val="28"/>
        </w:rPr>
        <w:softHyphen/>
        <w:t xml:space="preserve">рактер </w:t>
      </w:r>
      <w:r w:rsidRPr="00EC44BD">
        <w:rPr>
          <w:rFonts w:ascii="Times New Roman" w:hAnsi="Times New Roman"/>
          <w:bCs/>
          <w:sz w:val="28"/>
          <w:szCs w:val="28"/>
        </w:rPr>
        <w:t xml:space="preserve">и </w:t>
      </w:r>
      <w:r w:rsidRPr="00EC44BD">
        <w:rPr>
          <w:rFonts w:ascii="Times New Roman" w:hAnsi="Times New Roman"/>
          <w:sz w:val="28"/>
          <w:szCs w:val="28"/>
        </w:rPr>
        <w:t>т.д.).</w:t>
      </w:r>
    </w:p>
    <w:p w:rsidR="004D78D8" w:rsidRPr="00EC44BD" w:rsidRDefault="004D78D8" w:rsidP="00310930">
      <w:pPr>
        <w:spacing w:before="240" w:after="0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В программе представлен режим дня для второй младшей группы. Организация жизни детей в ДОУ опирается на определённый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обоснованиями: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*оптимальное время для сна – время спада биоритмической активности: с 12 часов  (у детей 2-3 лет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*оптимальное время для умственной  деятельности – время подъёма умственной работоспособности: с 9 до  11 часов, с 16 до 18 часов.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*оптимальное  время для физической деятельности – время подъёма физической работоспособности: с 7 до 10 часов, с 11 до 13 часов, с 17 до 19.30 часов.</w:t>
      </w:r>
    </w:p>
    <w:p w:rsidR="004D78D8" w:rsidRPr="00EC44BD" w:rsidRDefault="004D78D8" w:rsidP="00310930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*оптимальная частота приёмов пищи – 4-5 раз, интервалы между ними не менее 2 часов, но не более 4 часов.</w:t>
      </w:r>
    </w:p>
    <w:p w:rsidR="004D78D8" w:rsidRPr="00EC44BD" w:rsidRDefault="004D78D8" w:rsidP="00310930">
      <w:pPr>
        <w:tabs>
          <w:tab w:val="num" w:pos="720"/>
        </w:tabs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*оптимальное время для прогулки – время суток, когда минимально выражены неблагоприятные природные факторы (влажность, температура воздуха, солнечная радиация и др.). </w:t>
      </w:r>
    </w:p>
    <w:p w:rsidR="004D78D8" w:rsidRPr="00EC44BD" w:rsidRDefault="004D78D8" w:rsidP="00310930">
      <w:pPr>
        <w:shd w:val="clear" w:color="auto" w:fill="FFFFFF"/>
        <w:spacing w:before="24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Климатические особенности</w:t>
      </w:r>
      <w:r w:rsidRPr="00EC44BD">
        <w:rPr>
          <w:rFonts w:ascii="Times New Roman" w:hAnsi="Times New Roman"/>
          <w:sz w:val="28"/>
          <w:szCs w:val="28"/>
          <w:lang w:eastAsia="ru-RU"/>
        </w:rPr>
        <w:t>:</w:t>
      </w:r>
    </w:p>
    <w:p w:rsidR="004D78D8" w:rsidRPr="00EC44BD" w:rsidRDefault="004D78D8" w:rsidP="00310930">
      <w:pPr>
        <w:shd w:val="clear" w:color="auto" w:fill="FFFFFF"/>
        <w:spacing w:before="240" w:after="0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4D78D8" w:rsidRPr="00EC44BD" w:rsidRDefault="004D78D8" w:rsidP="00310930">
      <w:pPr>
        <w:shd w:val="clear" w:color="auto" w:fill="FFFFFF"/>
        <w:spacing w:before="240" w:after="0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Исходя из климатических особенностей региона, график образовательного процесса составляется в соответствии с выделением двух периодов: </w:t>
      </w:r>
    </w:p>
    <w:p w:rsidR="004D78D8" w:rsidRPr="00EC44BD" w:rsidRDefault="004D78D8" w:rsidP="00310930">
      <w:pPr>
        <w:shd w:val="clear" w:color="auto" w:fill="FFFFFF"/>
        <w:spacing w:before="240" w:after="0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4D78D8" w:rsidRPr="00DE53D1" w:rsidRDefault="004D78D8" w:rsidP="00DE53D1">
      <w:pPr>
        <w:shd w:val="clear" w:color="auto" w:fill="FFFFFF"/>
        <w:spacing w:before="240" w:after="0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2. летний период (июнь-август, для которого составляется другой режим дня.</w:t>
      </w:r>
    </w:p>
    <w:p w:rsidR="004D78D8" w:rsidRDefault="004D78D8" w:rsidP="00C64471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4D69" w:rsidRDefault="00E54D69" w:rsidP="00DE53D1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54D69" w:rsidRDefault="00E54D69" w:rsidP="00DE53D1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54D69" w:rsidRDefault="00E54D69" w:rsidP="00DE53D1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54D69" w:rsidRDefault="00E54D69" w:rsidP="00DE53D1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54D69" w:rsidRDefault="00E54D69" w:rsidP="00DE53D1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Pr="00DE53D1" w:rsidRDefault="004D78D8" w:rsidP="00DE53D1">
      <w:pPr>
        <w:suppressAutoHyphens/>
        <w:spacing w:after="0"/>
        <w:rPr>
          <w:rFonts w:ascii="Times New Roman" w:hAnsi="Times New Roman"/>
          <w:bCs/>
          <w:sz w:val="28"/>
          <w:szCs w:val="28"/>
        </w:rPr>
      </w:pPr>
      <w:r w:rsidRPr="0029139C">
        <w:rPr>
          <w:rFonts w:ascii="Times New Roman" w:hAnsi="Times New Roman"/>
          <w:b/>
          <w:bCs/>
          <w:sz w:val="28"/>
          <w:szCs w:val="28"/>
        </w:rPr>
        <w:t>Режим организации жизни детей в холодный период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536"/>
      </w:tblGrid>
      <w:tr w:rsidR="004D78D8" w:rsidRPr="00E54D69" w:rsidTr="00E54D69">
        <w:trPr>
          <w:trHeight w:val="564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Приметный гибкий режим пребывания детей в БДОУ</w:t>
            </w:r>
          </w:p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(холодный период)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Младшая</w:t>
            </w:r>
          </w:p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4D78D8" w:rsidRPr="00E54D69" w:rsidTr="00E54D69">
        <w:trPr>
          <w:trHeight w:val="669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Приём детей, индивидуальная работа с детьми.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7:00-8:00</w:t>
            </w:r>
          </w:p>
        </w:tc>
      </w:tr>
      <w:tr w:rsidR="004D78D8" w:rsidRPr="00E54D69" w:rsidTr="00E54D69">
        <w:trPr>
          <w:trHeight w:val="513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Ежедневная утренняя гимнастика.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8:00-8:10</w:t>
            </w:r>
          </w:p>
        </w:tc>
      </w:tr>
      <w:tr w:rsidR="004D78D8" w:rsidRPr="00E54D69" w:rsidTr="00E54D69">
        <w:trPr>
          <w:trHeight w:val="588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Игры по интересам, самостоятельная деятельность детей.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78D8" w:rsidRPr="00E54D69" w:rsidTr="00E54D69">
        <w:trPr>
          <w:trHeight w:val="438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Подготовка к завтраку. Завтрак.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8:10-8:35</w:t>
            </w:r>
          </w:p>
        </w:tc>
      </w:tr>
      <w:tr w:rsidR="004D78D8" w:rsidRPr="00E54D69" w:rsidTr="00E54D69">
        <w:trPr>
          <w:trHeight w:val="346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Игры по интересам, самостоятельная деятельность детей.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8:35-9:00</w:t>
            </w:r>
          </w:p>
        </w:tc>
      </w:tr>
      <w:tr w:rsidR="004D78D8" w:rsidRPr="00E54D69" w:rsidTr="00E54D69">
        <w:trPr>
          <w:trHeight w:val="586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9:00-10:00</w:t>
            </w:r>
          </w:p>
        </w:tc>
      </w:tr>
      <w:tr w:rsidR="004D78D8" w:rsidRPr="00E54D69" w:rsidTr="00E54D69">
        <w:trPr>
          <w:trHeight w:val="868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Подготовка к прогулке. Прогулка (игры, наблюдения, труд, самостоятельная деятельность).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10:00-12:00</w:t>
            </w:r>
          </w:p>
        </w:tc>
      </w:tr>
      <w:tr w:rsidR="004D78D8" w:rsidRPr="00E54D69" w:rsidTr="00E54D69">
        <w:trPr>
          <w:trHeight w:val="472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Возвращение с прогулки. Подготовка к обеду. Обед.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12:00-12:50</w:t>
            </w:r>
          </w:p>
        </w:tc>
      </w:tr>
      <w:tr w:rsidR="004D78D8" w:rsidRPr="00E54D69" w:rsidTr="00E54D69">
        <w:trPr>
          <w:trHeight w:val="366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12:50-15:00</w:t>
            </w:r>
          </w:p>
        </w:tc>
      </w:tr>
      <w:tr w:rsidR="004D78D8" w:rsidRPr="00E54D69" w:rsidTr="00E54D69">
        <w:trPr>
          <w:trHeight w:val="899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Подъём, воздушные и водные процедуры, взбадривающая гимнастика.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15:00-15:25</w:t>
            </w:r>
          </w:p>
        </w:tc>
      </w:tr>
      <w:tr w:rsidR="004D78D8" w:rsidRPr="00E54D69" w:rsidTr="00E54D69">
        <w:trPr>
          <w:trHeight w:val="455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15:25-15:50</w:t>
            </w:r>
          </w:p>
        </w:tc>
      </w:tr>
      <w:tr w:rsidR="004D78D8" w:rsidRPr="00E54D69" w:rsidTr="00E54D69">
        <w:trPr>
          <w:trHeight w:val="697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Самостоятельная деятельность и игры детей.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15:50-16:20</w:t>
            </w:r>
          </w:p>
        </w:tc>
      </w:tr>
      <w:tr w:rsidR="004D78D8" w:rsidRPr="00E54D69" w:rsidTr="00E54D69">
        <w:trPr>
          <w:trHeight w:val="350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16:20-16:35</w:t>
            </w:r>
          </w:p>
        </w:tc>
      </w:tr>
      <w:tr w:rsidR="004D78D8" w:rsidRPr="00E54D69" w:rsidTr="00E54D69">
        <w:trPr>
          <w:trHeight w:val="1036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Подготовка к прогулке. Прогулка (игры, наблюдения, труд, самостоятельная деятельность).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16:35-17:35</w:t>
            </w:r>
          </w:p>
        </w:tc>
      </w:tr>
      <w:tr w:rsidR="004D78D8" w:rsidRPr="00E54D69" w:rsidTr="00E54D69">
        <w:trPr>
          <w:trHeight w:val="412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Возвращение с прогулки. Подготовка к ужину. Ужин.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17:35-18:10</w:t>
            </w:r>
          </w:p>
        </w:tc>
      </w:tr>
      <w:tr w:rsidR="004D78D8" w:rsidRPr="00E54D69" w:rsidTr="00E54D69">
        <w:trPr>
          <w:trHeight w:val="416"/>
        </w:trPr>
        <w:tc>
          <w:tcPr>
            <w:tcW w:w="5387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игры по интересам. Взаимодействие с родителями, уход домой.</w:t>
            </w:r>
          </w:p>
        </w:tc>
        <w:tc>
          <w:tcPr>
            <w:tcW w:w="4536" w:type="dxa"/>
          </w:tcPr>
          <w:p w:rsidR="004D78D8" w:rsidRPr="00E54D69" w:rsidRDefault="004D78D8" w:rsidP="00CA51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D69">
              <w:rPr>
                <w:rFonts w:ascii="Times New Roman" w:hAnsi="Times New Roman"/>
                <w:sz w:val="24"/>
                <w:szCs w:val="24"/>
              </w:rPr>
              <w:t>18:10-19:00</w:t>
            </w:r>
          </w:p>
        </w:tc>
      </w:tr>
    </w:tbl>
    <w:p w:rsidR="004D78D8" w:rsidRPr="00811200" w:rsidRDefault="004D78D8" w:rsidP="00C64471">
      <w:pPr>
        <w:spacing w:after="0"/>
        <w:rPr>
          <w:sz w:val="20"/>
          <w:szCs w:val="20"/>
        </w:rPr>
      </w:pPr>
    </w:p>
    <w:p w:rsidR="004D78D8" w:rsidRDefault="004D78D8" w:rsidP="004B31DD">
      <w:pPr>
        <w:suppressAutoHyphens/>
        <w:spacing w:after="0"/>
        <w:ind w:left="284" w:right="-143"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Default="004D78D8" w:rsidP="004B31DD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78D8" w:rsidRPr="0029139C" w:rsidRDefault="004D78D8" w:rsidP="00811200">
      <w:pPr>
        <w:suppressAutoHyphens/>
        <w:spacing w:after="0"/>
        <w:rPr>
          <w:rFonts w:ascii="Times New Roman" w:hAnsi="Times New Roman"/>
          <w:b/>
          <w:bCs/>
          <w:sz w:val="28"/>
          <w:szCs w:val="28"/>
        </w:rPr>
      </w:pPr>
      <w:r w:rsidRPr="0029139C">
        <w:rPr>
          <w:rFonts w:ascii="Times New Roman" w:hAnsi="Times New Roman"/>
          <w:b/>
          <w:bCs/>
          <w:sz w:val="28"/>
          <w:szCs w:val="28"/>
        </w:rPr>
        <w:t>Режим организации жизни детей в теплый период</w:t>
      </w:r>
    </w:p>
    <w:p w:rsidR="004D78D8" w:rsidRPr="00FA7226" w:rsidRDefault="004D78D8" w:rsidP="00811200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54"/>
        <w:gridCol w:w="4253"/>
      </w:tblGrid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 Режимные моменты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Младшая группа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Прием детей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7.00-8.00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Утренняя разминка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8.10-8.20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завтраку, завтрак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8.20-9.00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Индивидуальная работа, игровая, исследоваетльская и продуктивная деятельность, труд, досуги, развлечения, спортивные, музыкальные и театрализованные  праздники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9.00-9.30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прогулке, прогулка, игровая, исследовательская и продуктивная деятельность, самостоятельная деятельность, труд.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9.30-9.45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Возвращение с прогулки, труд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11.30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обеду, обед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11.35-12.10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ко сну, сон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12.10-14.55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Подъем, закаливающие процедуры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14.55-15.05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полднику, полдник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15.05-15.25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прогулке, прогулка, игровая, исследовательская и продуктивная деятельность, самостоятельная деятельность, труд.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15.25-17.50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ужину, ужин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17.50-18.15</w:t>
            </w:r>
          </w:p>
        </w:tc>
      </w:tr>
      <w:tr w:rsidR="004D78D8" w:rsidRPr="00AC5A3B" w:rsidTr="00E54D69">
        <w:tc>
          <w:tcPr>
            <w:tcW w:w="5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Подготовка к прогулке, прогулка, игровая, исследовательская и продуктивная деятельность, самостоятельная деятельность, труд, уход детей домой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8D8" w:rsidRPr="00AC5A3B" w:rsidRDefault="004D78D8" w:rsidP="00CA5157">
            <w:pPr>
              <w:suppressAutoHyphens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AC5A3B">
              <w:rPr>
                <w:rFonts w:ascii="Times New Roman" w:hAnsi="Times New Roman"/>
                <w:bCs/>
              </w:rPr>
              <w:t>18.15-19.00</w:t>
            </w:r>
          </w:p>
        </w:tc>
      </w:tr>
    </w:tbl>
    <w:p w:rsidR="004D78D8" w:rsidRPr="00811200" w:rsidRDefault="004D78D8" w:rsidP="004B31DD">
      <w:pPr>
        <w:shd w:val="clear" w:color="auto" w:fill="FFFFFF"/>
        <w:autoSpaceDE w:val="0"/>
        <w:autoSpaceDN w:val="0"/>
        <w:adjustRightInd w:val="0"/>
        <w:spacing w:after="0"/>
        <w:ind w:left="-360" w:firstLine="360"/>
        <w:contextualSpacing/>
        <w:jc w:val="right"/>
        <w:rPr>
          <w:rFonts w:ascii="Times New Roman" w:hAnsi="Times New Roman"/>
        </w:rPr>
      </w:pPr>
    </w:p>
    <w:p w:rsidR="004D78D8" w:rsidRDefault="004D78D8" w:rsidP="004B31DD">
      <w:pPr>
        <w:spacing w:after="0"/>
      </w:pP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Предметно-развивающая среда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Важнейшим условием реализации основной общеобразовательной программы 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*обеспечение эмоционального благополучия детей;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*создание условий для формирования доброжелательного и внимательного отношения детей к другим людям;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 развитие детской самостоятельности (инициативности, автономии и ответственности);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*развитие детских способностей, формирующихся в разных видах деятельности.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Для реализации этих целей педагогам нужно: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*проявлять уважение к личности ребенка и развивать демократический стиль взаимодействия с ним и с другими педагогами;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*создавать условия для принятия ребенком ответственности и проявления эмпатии к другим людям;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*обсуждать с детьми важные жизненные вопросы, стимулировать проявление позиции ребенка;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*Система дошкольного образования в образовательной организации нацелена то, чтобы у ребенка развивались игра и познавательная активность. В ДОО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Согласно п. 3.3. ФГОС ДО, предметно-пространственная среда должна обеспечивать: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*реализацию различных образовательных программ;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*в случае организации инклюзивного образования – необходимые для него условия;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 xml:space="preserve">*учет национально-культурных, климатических условий, в которых осуществляется образовательная деятельность; 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*учет возрастных особенностей детей.</w:t>
      </w:r>
    </w:p>
    <w:p w:rsidR="004D78D8" w:rsidRPr="00E54D69" w:rsidRDefault="004D78D8" w:rsidP="00E54D69">
      <w:pPr>
        <w:rPr>
          <w:rFonts w:ascii="Times New Roman" w:hAnsi="Times New Roman"/>
          <w:sz w:val="24"/>
          <w:szCs w:val="24"/>
        </w:rPr>
      </w:pPr>
      <w:r w:rsidRPr="00E54D69">
        <w:rPr>
          <w:rFonts w:ascii="Times New Roman" w:hAnsi="Times New Roman"/>
          <w:sz w:val="24"/>
          <w:szCs w:val="24"/>
        </w:rPr>
        <w:t>Создание и обновление предметно-развивающей среды по направлениям развития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520"/>
      </w:tblGrid>
      <w:tr w:rsidR="004D78D8" w:rsidRPr="00AC5A3B" w:rsidTr="00AC5A3B">
        <w:trPr>
          <w:trHeight w:val="885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Направления развития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Помещения и их оснащения</w:t>
            </w:r>
          </w:p>
        </w:tc>
      </w:tr>
      <w:tr w:rsidR="004D78D8" w:rsidRPr="00AC5A3B" w:rsidTr="00AC5A3B">
        <w:trPr>
          <w:trHeight w:val="1702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kern w:val="24"/>
                <w:sz w:val="28"/>
                <w:szCs w:val="28"/>
              </w:rPr>
              <w:t>1. Физическое развитие. Охрана жизни и укрепление здоровья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1.Физкультурный зал.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 xml:space="preserve">2.Физкультурные уголки в группе.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 xml:space="preserve">3.Спортивная площадка.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 xml:space="preserve">4.Медицинский блок. </w:t>
            </w:r>
          </w:p>
        </w:tc>
      </w:tr>
      <w:tr w:rsidR="004D78D8" w:rsidRPr="00AC5A3B" w:rsidTr="00AC5A3B">
        <w:trPr>
          <w:trHeight w:val="1702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textAlignment w:val="baseline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kern w:val="24"/>
                <w:sz w:val="28"/>
                <w:szCs w:val="28"/>
              </w:rPr>
              <w:t>2.Социально-коммуникативное развитие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1.Уголок уединения в группе.</w:t>
            </w:r>
          </w:p>
          <w:p w:rsidR="004D78D8" w:rsidRPr="00AC5A3B" w:rsidRDefault="004D78D8" w:rsidP="00AC5A3B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2.Уголок патриотического воспитания.</w:t>
            </w:r>
          </w:p>
          <w:p w:rsidR="004D78D8" w:rsidRPr="00AC5A3B" w:rsidRDefault="004D78D8" w:rsidP="00AC5A3B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3.Уголок безопасности.</w:t>
            </w:r>
          </w:p>
          <w:p w:rsidR="004D78D8" w:rsidRPr="00AC5A3B" w:rsidRDefault="004D78D8" w:rsidP="00AC5A3B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4.Уголок сюжетно-ролевых игр.</w:t>
            </w:r>
          </w:p>
          <w:p w:rsidR="004D78D8" w:rsidRPr="00AC5A3B" w:rsidRDefault="004D78D8" w:rsidP="00AC5A3B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5.Уголки дежурства.</w:t>
            </w:r>
          </w:p>
        </w:tc>
      </w:tr>
      <w:tr w:rsidR="004D78D8" w:rsidRPr="00AC5A3B" w:rsidTr="00AC5A3B">
        <w:trPr>
          <w:trHeight w:val="2733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3. Познавательное развитие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1.Учебная зона в  группе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2.Библиотека детской литературы в группе и в методическом кабинете.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3.Зона конструирования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4.Уголок природы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78D8" w:rsidRPr="00AC5A3B" w:rsidTr="00AC5A3B">
        <w:trPr>
          <w:trHeight w:val="2726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4. Художественно-эстетическое развитие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1.Музыкальный зал.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2.Картинная галерея.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3.Изобразительный уголок в  группе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4.Театрализованная зона </w:t>
            </w:r>
          </w:p>
          <w:p w:rsidR="004D78D8" w:rsidRPr="00AC5A3B" w:rsidRDefault="004D78D8" w:rsidP="00AC5A3B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5.Уголок ручного труда</w:t>
            </w:r>
          </w:p>
        </w:tc>
      </w:tr>
      <w:tr w:rsidR="004D78D8" w:rsidRPr="00AC5A3B" w:rsidTr="00AC5A3B">
        <w:trPr>
          <w:trHeight w:val="934"/>
        </w:trPr>
        <w:tc>
          <w:tcPr>
            <w:tcW w:w="2802" w:type="dxa"/>
          </w:tcPr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sz w:val="28"/>
                <w:szCs w:val="28"/>
              </w:rPr>
              <w:t>5.Речевое развитие</w:t>
            </w:r>
          </w:p>
        </w:tc>
        <w:tc>
          <w:tcPr>
            <w:tcW w:w="6520" w:type="dxa"/>
          </w:tcPr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1.Уголок чтения.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sz w:val="28"/>
                <w:szCs w:val="28"/>
              </w:rPr>
              <w:t>2.Центр речевого развития.</w:t>
            </w:r>
          </w:p>
          <w:p w:rsidR="004D78D8" w:rsidRPr="00AC5A3B" w:rsidRDefault="004D78D8" w:rsidP="00AC5A3B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Создание и обновление предметно-развивающей среды по видам деятельности</w:t>
      </w:r>
    </w:p>
    <w:tbl>
      <w:tblPr>
        <w:tblW w:w="929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8"/>
        <w:gridCol w:w="6662"/>
      </w:tblGrid>
      <w:tr w:rsidR="004D78D8" w:rsidRPr="00AC5A3B" w:rsidTr="0019101B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Деятельность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Оборудование</w:t>
            </w:r>
          </w:p>
        </w:tc>
      </w:tr>
      <w:tr w:rsidR="004D78D8" w:rsidRPr="00AC5A3B" w:rsidTr="0019101B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игровая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игры, игрушки, игровое оборудование</w:t>
            </w:r>
          </w:p>
        </w:tc>
      </w:tr>
      <w:tr w:rsidR="004D78D8" w:rsidRPr="00AC5A3B" w:rsidTr="0019101B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коммуникативная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дидактические материалы</w:t>
            </w:r>
          </w:p>
        </w:tc>
      </w:tr>
      <w:tr w:rsidR="004D78D8" w:rsidRPr="00AC5A3B" w:rsidTr="0019101B">
        <w:trPr>
          <w:trHeight w:val="689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4D78D8" w:rsidRPr="00AC5A3B" w:rsidTr="0019101B">
        <w:trPr>
          <w:trHeight w:val="113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книги для детского чтения, в том числе аудиокниги, иллюстративный материал</w:t>
            </w:r>
          </w:p>
        </w:tc>
      </w:tr>
      <w:tr w:rsidR="004D78D8" w:rsidRPr="00AC5A3B" w:rsidTr="0019101B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самообслуживание и элементарный бытовой труд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инвентарь для всех видов труда</w:t>
            </w:r>
          </w:p>
        </w:tc>
      </w:tr>
      <w:tr w:rsidR="004D78D8" w:rsidRPr="00AC5A3B" w:rsidTr="0019101B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конструирование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конструкторы разных видов, природные и иные материалы</w:t>
            </w:r>
          </w:p>
        </w:tc>
      </w:tr>
      <w:tr w:rsidR="004D78D8" w:rsidRPr="00AC5A3B" w:rsidTr="0019101B">
        <w:trPr>
          <w:trHeight w:val="90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изобразительная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</w:t>
            </w:r>
          </w:p>
        </w:tc>
      </w:tr>
      <w:tr w:rsidR="004D78D8" w:rsidRPr="00AC5A3B" w:rsidTr="0019101B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музыкальная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детские музыкальные инструменты, дидактический материал и др.</w:t>
            </w:r>
          </w:p>
        </w:tc>
      </w:tr>
      <w:tr w:rsidR="004D78D8" w:rsidRPr="00AC5A3B" w:rsidTr="0019101B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двигательная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4D78D8" w:rsidRPr="00AC5A3B" w:rsidRDefault="004D78D8" w:rsidP="00310930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3B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для ходьбы, бега, ползания, лазанья, прыгания, занятий с мячом и др.</w:t>
            </w:r>
          </w:p>
        </w:tc>
      </w:tr>
    </w:tbl>
    <w:p w:rsidR="004D78D8" w:rsidRPr="00EC44BD" w:rsidRDefault="004D78D8" w:rsidP="00310930">
      <w:pPr>
        <w:spacing w:before="240" w:after="0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D78D8" w:rsidRPr="00EC44BD" w:rsidRDefault="004D78D8" w:rsidP="00310930">
      <w:pPr>
        <w:numPr>
          <w:ilvl w:val="0"/>
          <w:numId w:val="11"/>
        </w:numPr>
        <w:spacing w:before="240" w:after="0"/>
        <w:contextualSpacing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Приложение</w:t>
      </w:r>
    </w:p>
    <w:p w:rsidR="004D78D8" w:rsidRPr="00EC44BD" w:rsidRDefault="004D78D8" w:rsidP="00310930">
      <w:pPr>
        <w:numPr>
          <w:ilvl w:val="1"/>
          <w:numId w:val="11"/>
        </w:numPr>
        <w:spacing w:before="240"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Особенности традиционных событий</w:t>
      </w:r>
    </w:p>
    <w:p w:rsidR="004D78D8" w:rsidRPr="00EC44BD" w:rsidRDefault="004D78D8" w:rsidP="00310930">
      <w:pPr>
        <w:spacing w:before="240"/>
        <w:rPr>
          <w:rFonts w:ascii="Times New Roman" w:hAnsi="Times New Roman"/>
          <w:b/>
          <w:bCs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Перечень событий, праздников, мероприятий, проводимых во второй младшей группе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Праздники.</w:t>
      </w:r>
      <w:r w:rsidRPr="00EC44BD">
        <w:rPr>
          <w:rFonts w:ascii="Times New Roman" w:hAnsi="Times New Roman"/>
          <w:sz w:val="28"/>
          <w:szCs w:val="28"/>
        </w:rPr>
        <w:t xml:space="preserve"> Новогодняя елка, «Мамин праздник», День защитника Отечества, «Осень», «Весна», «Лето».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Тематические праздники и развлечения.</w:t>
      </w:r>
      <w:r w:rsidRPr="00EC44BD">
        <w:rPr>
          <w:rFonts w:ascii="Times New Roman" w:hAnsi="Times New Roman"/>
          <w:sz w:val="28"/>
          <w:szCs w:val="28"/>
        </w:rPr>
        <w:t xml:space="preserve">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Театрализованные представления.</w:t>
      </w:r>
      <w:r w:rsidRPr="00EC44BD">
        <w:rPr>
          <w:rFonts w:ascii="Times New Roman" w:hAnsi="Times New Roman"/>
          <w:sz w:val="28"/>
          <w:szCs w:val="28"/>
        </w:rPr>
        <w:t xml:space="preserve"> «Маша и медведь», «Теремок», «Волк и козлята», «Заюшкина избушка» (по мотивам рус.нар. сказок); «Потешки да шутки», «Были-небылицы», «Бабушка-загадушка» (по мотивам русского фольклора).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Музыкально –литературные развлечения.</w:t>
      </w:r>
      <w:r w:rsidRPr="00EC44BD">
        <w:rPr>
          <w:rFonts w:ascii="Times New Roman" w:hAnsi="Times New Roman"/>
          <w:sz w:val="28"/>
          <w:szCs w:val="28"/>
        </w:rPr>
        <w:t xml:space="preserve"> Концерт для кукол, представление «Мы любим петь и танцевать».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Спортивные развлечения.</w:t>
      </w:r>
      <w:r w:rsidRPr="00EC44BD">
        <w:rPr>
          <w:rFonts w:ascii="Times New Roman" w:hAnsi="Times New Roman"/>
          <w:sz w:val="28"/>
          <w:szCs w:val="28"/>
        </w:rPr>
        <w:t xml:space="preserve"> «Кто быстрее?», «Зимние радости», «Мы растем сильными и смелыми».</w:t>
      </w:r>
    </w:p>
    <w:p w:rsidR="004D78D8" w:rsidRPr="00EC44BD" w:rsidRDefault="004D78D8" w:rsidP="00310930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i/>
          <w:sz w:val="28"/>
          <w:szCs w:val="28"/>
        </w:rPr>
        <w:t>Забавы.</w:t>
      </w:r>
      <w:r w:rsidRPr="00EC44BD">
        <w:rPr>
          <w:rFonts w:ascii="Times New Roman" w:hAnsi="Times New Roman"/>
          <w:sz w:val="28"/>
          <w:szCs w:val="28"/>
        </w:rPr>
        <w:t xml:space="preserve"> «Музыкальные заводные игрушки», «Сюрпризные моменты»; забавы с красками, карандашами и т.д.</w:t>
      </w:r>
    </w:p>
    <w:p w:rsidR="004D78D8" w:rsidRPr="00EC44BD" w:rsidRDefault="004D78D8" w:rsidP="00310930">
      <w:pPr>
        <w:numPr>
          <w:ilvl w:val="1"/>
          <w:numId w:val="11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Примерный список литературы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Русский фольклор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Песенки, потешки, заклички</w:t>
      </w:r>
      <w:r w:rsidRPr="00EC44BD">
        <w:rPr>
          <w:rFonts w:ascii="Times New Roman" w:hAnsi="Times New Roman"/>
          <w:sz w:val="28"/>
          <w:szCs w:val="28"/>
        </w:rPr>
        <w:t>. «Пальчик-мальчик…», «Заинька, попляши…», «Ночь пришла…», «Сорока, сорока…», «Еду-еду к бабе, к деду…», «Тили-бом!Тили-бом!…», «Как у нашего кота…», «Сидит белка на тележке…», «Ай, качи-качи-качи»…», «Жили у бабуси…», «Чики-чики-чикалочки…», «Кисонька-мурысенька…», «Заря-заряница…», «Травка-муравка…», «На улице три курицы…», «Тень, тень, потетень…», «Курочка-рябушечка…», «Дождик, дождик, пуще…», «Божья коровка…», «Радуга-дуга…».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Сказки</w:t>
      </w:r>
      <w:r w:rsidRPr="00EC44BD">
        <w:rPr>
          <w:rFonts w:ascii="Times New Roman" w:hAnsi="Times New Roman"/>
          <w:sz w:val="28"/>
          <w:szCs w:val="28"/>
        </w:rPr>
        <w:t>. «Колобок», обр. К. Ушинского; «Волк и козлята», обр. А. Н. Толстого; «Кот, петух и лиса», обр. М. Боголюбской;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Чарушина.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Фольклор народов мира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Песенки.</w:t>
      </w:r>
      <w:r w:rsidRPr="00EC44BD">
        <w:rPr>
          <w:rFonts w:ascii="Times New Roman" w:hAnsi="Times New Roman"/>
          <w:sz w:val="28"/>
          <w:szCs w:val="28"/>
        </w:rPr>
        <w:t>«Кораблик», «Храбрецы», «Маленькие феи», «Три зверолова», англ., обр. С. Маршака; «Что за грохот», пер. с латыш. С. Маршака; «Купите лук…», пер. с шотл. И. Токмаковой; «Разговор лягушек», «Несговорчивый удод», «Помогите!», пер. с чеш. С. Маршака.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Сказки.</w:t>
      </w:r>
      <w:r w:rsidRPr="00EC44BD">
        <w:rPr>
          <w:rFonts w:ascii="Times New Roman" w:hAnsi="Times New Roman"/>
          <w:sz w:val="28"/>
          <w:szCs w:val="28"/>
        </w:rPr>
        <w:t xml:space="preserve"> «Рукавичка», «Коза-дереза», укр., обр. Е. Благининой; «Два жадных медвежонка», венг., обр. А. Краснова и В. Важдаева; «Упрямые козы», узб., обр. Ш. Сагдуллы; «У солнышка в гостях», пер. с словац. С. Могилевской и Л. Зориной; «Лиса-нянька», пер. с финск. Е. Сойни; «Храбрец-молодец», пер. с болг. Л. Грибовой; «Пых», белорус., обр. Н. Мялика; «Лесной мишка и проказница мышка», латыш., обр. Ю. Ванага, пер. Л. Воронковой; «Петух и лиса», пер. с шотл. М. Клягиной-Кондратьевой; «Свинья и коршун», сказка народов Мозамбика, пер. с португ. Ю. Чубкова.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Произведения поэтов и писателей России</w:t>
      </w:r>
    </w:p>
    <w:p w:rsidR="004D78D8" w:rsidRPr="00EC44BD" w:rsidRDefault="004D78D8" w:rsidP="00310930">
      <w:pPr>
        <w:spacing w:before="240"/>
        <w:ind w:left="284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Поэзия</w:t>
      </w:r>
      <w:r w:rsidRPr="00EC44BD">
        <w:rPr>
          <w:rFonts w:ascii="Times New Roman" w:hAnsi="Times New Roman"/>
          <w:sz w:val="28"/>
          <w:szCs w:val="28"/>
        </w:rPr>
        <w:t>. К. Бальмонт. «Осень»; А. Блок. «Зайчик»; А. Кольцов. «Дуют ветры…» (из стихотворения «Русская песня»); А. Плещеев. «Осень наступила…», «Весна» (в сокр.); А. Майков. «Колыбельная песня», «Ласточка примчалась...» (из новогреческих песен); А. Пушкин. «Ветер, ветер! Ты могуч!..», «Свет наш, солнышко!..», «Месяц, месяц…» (из «Сказки о мертвой царевне и о семи богатырях»); С. Черный. «Приставалка», «Про Катюшу»; С. Маршак. «Зоосад», «Жираф», «Зебры», «Белые медведи», «Страусенок», «Пингвин», «Верблюд», «Где обедал воробей» (из цикла «Детки в клетке»); «Тихая сказка», «Сказка об умном мышонке»; К. Чуковский.«Путаница», «Краденое солнце», «Мойдодыр», «Муха-цокотуха», «Ежики смеются», «Елка», «Айболит», «Чудо-дерево», «Черепаха»; С. Гродецкий. «Кто это?»; В. Берестов. «Курица с цыплятами», «Бычок»; Н. Заболоцкий. «Как мыши с котом воевали»; В. Маяковский. «Что такое хорошо и что такое плохо?», «Что ни страница — то слон, то львица»; К. Бальмонт. «Комарики-макарики»; И. Косяков. «Все она»; А. Барто, П. Барто. «Девочка чумазая»; С. Михалков. «Песенка друзей»; Э. Мошковская. «Жадина»; И. Токмакова. «Медведь».</w:t>
      </w:r>
    </w:p>
    <w:p w:rsidR="004D78D8" w:rsidRPr="00055A63" w:rsidRDefault="004D78D8" w:rsidP="00055A63">
      <w:pPr>
        <w:spacing w:before="240"/>
        <w:ind w:left="284"/>
        <w:jc w:val="both"/>
        <w:rPr>
          <w:rFonts w:ascii="Times New Roman" w:hAnsi="Times New Roman"/>
          <w:sz w:val="28"/>
          <w:szCs w:val="28"/>
          <w:lang w:val="en-US"/>
        </w:rPr>
        <w:sectPr w:rsidR="004D78D8" w:rsidRPr="00055A63" w:rsidSect="004B31DD">
          <w:footerReference w:type="default" r:id="rId9"/>
          <w:pgSz w:w="11906" w:h="16838"/>
          <w:pgMar w:top="993" w:right="850" w:bottom="567" w:left="1418" w:header="708" w:footer="708" w:gutter="0"/>
          <w:cols w:space="708"/>
          <w:docGrid w:linePitch="360"/>
        </w:sectPr>
      </w:pPr>
      <w:r w:rsidRPr="00EC44BD">
        <w:rPr>
          <w:rFonts w:ascii="Times New Roman" w:hAnsi="Times New Roman"/>
          <w:b/>
          <w:sz w:val="28"/>
          <w:szCs w:val="28"/>
        </w:rPr>
        <w:t>Проза.</w:t>
      </w:r>
      <w:r w:rsidRPr="00EC44BD">
        <w:rPr>
          <w:rFonts w:ascii="Times New Roman" w:hAnsi="Times New Roman"/>
          <w:sz w:val="28"/>
          <w:szCs w:val="28"/>
        </w:rPr>
        <w:t xml:space="preserve"> К. Ушинский. «Петушок с семьей», «Уточки», «Васька», «Лиса Патрикеевна»; Т. Александрова. «Медвежонок Бурик»; Б. Житков. «Как мы ездили в зоологический сад», «Как мы в зоосад приехали», «Зебра», «Слоны», «Как слон купался» (из книги «Что я видел»); М. Зощенко. «Умная птичка»; Г. Цыферов. «Про друзей», «Когда не хватает игрушек» (из книги «Про цыпленка, солнце и медвежонка»); К. Чуковский. «Так и не так»; Д. Мамин-Сибиряк. «Сказка про храброго Зайца — длинные уши, косые глаза, короткий хвост»; Л. Воронкова. «Маша-растеряша», «Снег идет» (из книги «Снег идет»); Н. Носов «Ступеньки»; Д. Хармс. «Храбрый еж»; Л. Толстой. «Птица свила гнездо…»; «Таня знала буквы…»; «У Вари был чиж…», «Пришла весна…»; В. Бианки. «Купание медвежат»; Ю. Дмитриев. «Синий шалашик»; С. Прокофьева. «Маша и Ойка», «Когда можно плакать», «Сказка о невоспитанном мышонке» (из книги «Машины сказки»); В. Сутеев. «Три котенк</w:t>
      </w:r>
      <w:r>
        <w:rPr>
          <w:rFonts w:ascii="Times New Roman" w:hAnsi="Times New Roman"/>
          <w:sz w:val="28"/>
          <w:szCs w:val="28"/>
        </w:rPr>
        <w:t>а»; А. Н. Толстой. «Еж», «Лиса</w:t>
      </w:r>
    </w:p>
    <w:p w:rsidR="004D78D8" w:rsidRPr="00055A63" w:rsidRDefault="004D78D8" w:rsidP="00310930">
      <w:pPr>
        <w:spacing w:before="240"/>
        <w:rPr>
          <w:rFonts w:ascii="Times New Roman" w:hAnsi="Times New Roman"/>
          <w:sz w:val="28"/>
          <w:szCs w:val="28"/>
          <w:lang w:val="en-US"/>
        </w:rPr>
      </w:pPr>
    </w:p>
    <w:sectPr w:rsidR="004D78D8" w:rsidRPr="00055A63" w:rsidSect="005D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13" w:rsidRDefault="00C64013">
      <w:pPr>
        <w:spacing w:after="0" w:line="240" w:lineRule="auto"/>
      </w:pPr>
      <w:r>
        <w:separator/>
      </w:r>
    </w:p>
  </w:endnote>
  <w:endnote w:type="continuationSeparator" w:id="0">
    <w:p w:rsidR="00C64013" w:rsidRDefault="00C64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8D8" w:rsidRDefault="006B3474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64013">
      <w:rPr>
        <w:noProof/>
      </w:rPr>
      <w:t>1</w:t>
    </w:r>
    <w:r>
      <w:rPr>
        <w:noProof/>
      </w:rPr>
      <w:fldChar w:fldCharType="end"/>
    </w:r>
  </w:p>
  <w:p w:rsidR="004D78D8" w:rsidRDefault="004D78D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13" w:rsidRDefault="00C64013">
      <w:pPr>
        <w:spacing w:after="0" w:line="240" w:lineRule="auto"/>
      </w:pPr>
      <w:r>
        <w:separator/>
      </w:r>
    </w:p>
  </w:footnote>
  <w:footnote w:type="continuationSeparator" w:id="0">
    <w:p w:rsidR="00C64013" w:rsidRDefault="00C64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0297"/>
    <w:multiLevelType w:val="multilevel"/>
    <w:tmpl w:val="01CA001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12102538"/>
    <w:multiLevelType w:val="hybridMultilevel"/>
    <w:tmpl w:val="C1462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44062"/>
    <w:multiLevelType w:val="hybridMultilevel"/>
    <w:tmpl w:val="7AD249D6"/>
    <w:lvl w:ilvl="0" w:tplc="06927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669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B605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CB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098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0C1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A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BE6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09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D13149A"/>
    <w:multiLevelType w:val="multilevel"/>
    <w:tmpl w:val="340624BE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4">
    <w:nsid w:val="27D0195E"/>
    <w:multiLevelType w:val="hybridMultilevel"/>
    <w:tmpl w:val="F47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6F44A4"/>
    <w:multiLevelType w:val="multilevel"/>
    <w:tmpl w:val="0D2A416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6">
    <w:nsid w:val="37125D05"/>
    <w:multiLevelType w:val="multilevel"/>
    <w:tmpl w:val="B63C989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58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cs="Times New Roman" w:hint="default"/>
      </w:rPr>
    </w:lvl>
  </w:abstractNum>
  <w:abstractNum w:abstractNumId="7">
    <w:nsid w:val="38E3167D"/>
    <w:multiLevelType w:val="hybridMultilevel"/>
    <w:tmpl w:val="1E7269D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651469A"/>
    <w:multiLevelType w:val="hybridMultilevel"/>
    <w:tmpl w:val="7B865E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C1734B"/>
    <w:multiLevelType w:val="hybridMultilevel"/>
    <w:tmpl w:val="7A6ACB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E51FC8"/>
    <w:multiLevelType w:val="hybridMultilevel"/>
    <w:tmpl w:val="33A25766"/>
    <w:lvl w:ilvl="0" w:tplc="379A6910">
      <w:start w:val="1"/>
      <w:numFmt w:val="decimal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5EB6489F"/>
    <w:multiLevelType w:val="multilevel"/>
    <w:tmpl w:val="68C600B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>
    <w:nsid w:val="6C676DE9"/>
    <w:multiLevelType w:val="singleLevel"/>
    <w:tmpl w:val="9B86D304"/>
    <w:lvl w:ilvl="0">
      <w:start w:val="2"/>
      <w:numFmt w:val="decimal"/>
      <w:lvlText w:val="%1"/>
      <w:legacy w:legacy="1" w:legacySpace="0" w:legacyIndent="164"/>
      <w:lvlJc w:val="left"/>
      <w:rPr>
        <w:rFonts w:ascii="Century Schoolbook" w:hAnsi="Century Schoolbook" w:cs="Times New Roman" w:hint="default"/>
      </w:rPr>
    </w:lvl>
  </w:abstractNum>
  <w:abstractNum w:abstractNumId="14">
    <w:nsid w:val="6CF82D71"/>
    <w:multiLevelType w:val="hybridMultilevel"/>
    <w:tmpl w:val="1436CA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8164BF"/>
    <w:multiLevelType w:val="hybridMultilevel"/>
    <w:tmpl w:val="9ADA1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DF4A06"/>
    <w:multiLevelType w:val="multilevel"/>
    <w:tmpl w:val="DF0A3B18"/>
    <w:lvl w:ilvl="0">
      <w:start w:val="3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8"/>
  </w:num>
  <w:num w:numId="5">
    <w:abstractNumId w:val="2"/>
  </w:num>
  <w:num w:numId="6">
    <w:abstractNumId w:val="17"/>
  </w:num>
  <w:num w:numId="7">
    <w:abstractNumId w:val="10"/>
  </w:num>
  <w:num w:numId="8">
    <w:abstractNumId w:val="7"/>
  </w:num>
  <w:num w:numId="9">
    <w:abstractNumId w:val="4"/>
  </w:num>
  <w:num w:numId="10">
    <w:abstractNumId w:val="14"/>
  </w:num>
  <w:num w:numId="11">
    <w:abstractNumId w:val="16"/>
  </w:num>
  <w:num w:numId="12">
    <w:abstractNumId w:val="9"/>
  </w:num>
  <w:num w:numId="13">
    <w:abstractNumId w:val="1"/>
  </w:num>
  <w:num w:numId="14">
    <w:abstractNumId w:val="15"/>
  </w:num>
  <w:num w:numId="15">
    <w:abstractNumId w:val="5"/>
  </w:num>
  <w:num w:numId="16">
    <w:abstractNumId w:val="6"/>
  </w:num>
  <w:num w:numId="17">
    <w:abstractNumId w:val="11"/>
  </w:num>
  <w:num w:numId="18">
    <w:abstractNumId w:val="12"/>
  </w:num>
  <w:num w:numId="19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101B"/>
    <w:rsid w:val="00034927"/>
    <w:rsid w:val="00045922"/>
    <w:rsid w:val="00055A63"/>
    <w:rsid w:val="000F6920"/>
    <w:rsid w:val="00111992"/>
    <w:rsid w:val="001402AD"/>
    <w:rsid w:val="00170950"/>
    <w:rsid w:val="0019101B"/>
    <w:rsid w:val="001D2333"/>
    <w:rsid w:val="001D7EE7"/>
    <w:rsid w:val="001F6F0F"/>
    <w:rsid w:val="002108EF"/>
    <w:rsid w:val="00223A85"/>
    <w:rsid w:val="002324B6"/>
    <w:rsid w:val="002358C5"/>
    <w:rsid w:val="00241D89"/>
    <w:rsid w:val="00246053"/>
    <w:rsid w:val="00253EE3"/>
    <w:rsid w:val="0029139C"/>
    <w:rsid w:val="002B06F9"/>
    <w:rsid w:val="00310930"/>
    <w:rsid w:val="00331F2E"/>
    <w:rsid w:val="00341FBB"/>
    <w:rsid w:val="00352561"/>
    <w:rsid w:val="003C187A"/>
    <w:rsid w:val="00407B2B"/>
    <w:rsid w:val="00456991"/>
    <w:rsid w:val="00486484"/>
    <w:rsid w:val="00491B9A"/>
    <w:rsid w:val="004934CF"/>
    <w:rsid w:val="00495B92"/>
    <w:rsid w:val="004B31DD"/>
    <w:rsid w:val="004D78D8"/>
    <w:rsid w:val="004E5CE9"/>
    <w:rsid w:val="004F4359"/>
    <w:rsid w:val="00501173"/>
    <w:rsid w:val="005012DF"/>
    <w:rsid w:val="005032F7"/>
    <w:rsid w:val="0051277A"/>
    <w:rsid w:val="00531B8C"/>
    <w:rsid w:val="0054044D"/>
    <w:rsid w:val="00546897"/>
    <w:rsid w:val="00546FE4"/>
    <w:rsid w:val="005D0D12"/>
    <w:rsid w:val="00623938"/>
    <w:rsid w:val="00634741"/>
    <w:rsid w:val="006577E1"/>
    <w:rsid w:val="006B3474"/>
    <w:rsid w:val="00712265"/>
    <w:rsid w:val="0072574B"/>
    <w:rsid w:val="00731B88"/>
    <w:rsid w:val="0074205F"/>
    <w:rsid w:val="00766B9B"/>
    <w:rsid w:val="00771CDA"/>
    <w:rsid w:val="007774EC"/>
    <w:rsid w:val="007C7E6B"/>
    <w:rsid w:val="007E4374"/>
    <w:rsid w:val="007F1D86"/>
    <w:rsid w:val="0081009F"/>
    <w:rsid w:val="00811200"/>
    <w:rsid w:val="008254F1"/>
    <w:rsid w:val="008264D5"/>
    <w:rsid w:val="0083207A"/>
    <w:rsid w:val="00864A55"/>
    <w:rsid w:val="008748DB"/>
    <w:rsid w:val="008A012A"/>
    <w:rsid w:val="008A05E9"/>
    <w:rsid w:val="008A563F"/>
    <w:rsid w:val="00906D42"/>
    <w:rsid w:val="00973E31"/>
    <w:rsid w:val="0099262F"/>
    <w:rsid w:val="009A2D7A"/>
    <w:rsid w:val="009B1014"/>
    <w:rsid w:val="009E13D3"/>
    <w:rsid w:val="00A45C25"/>
    <w:rsid w:val="00A635D9"/>
    <w:rsid w:val="00A820F6"/>
    <w:rsid w:val="00A828F0"/>
    <w:rsid w:val="00A921B0"/>
    <w:rsid w:val="00AC5A3B"/>
    <w:rsid w:val="00B54D28"/>
    <w:rsid w:val="00BA7505"/>
    <w:rsid w:val="00BB56BD"/>
    <w:rsid w:val="00BF038E"/>
    <w:rsid w:val="00C64013"/>
    <w:rsid w:val="00C64471"/>
    <w:rsid w:val="00C72E9C"/>
    <w:rsid w:val="00C862EE"/>
    <w:rsid w:val="00C9152D"/>
    <w:rsid w:val="00CA5157"/>
    <w:rsid w:val="00CF5F1C"/>
    <w:rsid w:val="00D03B79"/>
    <w:rsid w:val="00D25D12"/>
    <w:rsid w:val="00DC2D62"/>
    <w:rsid w:val="00DD232B"/>
    <w:rsid w:val="00DE53D1"/>
    <w:rsid w:val="00DF10CB"/>
    <w:rsid w:val="00E54D69"/>
    <w:rsid w:val="00EC08AA"/>
    <w:rsid w:val="00EC44BD"/>
    <w:rsid w:val="00EF086D"/>
    <w:rsid w:val="00EF1BB1"/>
    <w:rsid w:val="00F20D90"/>
    <w:rsid w:val="00F97B75"/>
    <w:rsid w:val="00FA7226"/>
    <w:rsid w:val="00FC5449"/>
    <w:rsid w:val="00FF5B63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A75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9101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9101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9101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9101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9101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19101B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19101B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9101B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19101B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9101B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19101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19101B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9"/>
    <w:locked/>
    <w:rsid w:val="0019101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19101B"/>
    <w:rPr>
      <w:rFonts w:ascii="Cambria" w:hAnsi="Cambria" w:cs="Times New Roman"/>
      <w:color w:val="243F60"/>
      <w:lang w:eastAsia="ru-RU"/>
    </w:rPr>
  </w:style>
  <w:style w:type="character" w:customStyle="1" w:styleId="60">
    <w:name w:val="Заголовок 6 Знак"/>
    <w:link w:val="6"/>
    <w:uiPriority w:val="99"/>
    <w:locked/>
    <w:rsid w:val="0019101B"/>
    <w:rPr>
      <w:rFonts w:ascii="Cambria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link w:val="7"/>
    <w:uiPriority w:val="99"/>
    <w:locked/>
    <w:rsid w:val="0019101B"/>
    <w:rPr>
      <w:rFonts w:ascii="Cambria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link w:val="8"/>
    <w:uiPriority w:val="99"/>
    <w:locked/>
    <w:rsid w:val="0019101B"/>
    <w:rPr>
      <w:rFonts w:ascii="Cambria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19101B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19101B"/>
    <w:pPr>
      <w:ind w:left="720"/>
      <w:contextualSpacing/>
    </w:pPr>
  </w:style>
  <w:style w:type="paragraph" w:styleId="a4">
    <w:name w:val="Normal (Web)"/>
    <w:basedOn w:val="a"/>
    <w:uiPriority w:val="99"/>
    <w:rsid w:val="001910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9101B"/>
    <w:rPr>
      <w:rFonts w:cs="Times New Roman"/>
    </w:rPr>
  </w:style>
  <w:style w:type="table" w:styleId="a5">
    <w:name w:val="Table Grid"/>
    <w:basedOn w:val="a1"/>
    <w:uiPriority w:val="99"/>
    <w:rsid w:val="0019101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19101B"/>
    <w:rPr>
      <w:rFonts w:cs="Times New Roman"/>
      <w:color w:val="0000FF"/>
      <w:u w:val="single"/>
    </w:rPr>
  </w:style>
  <w:style w:type="character" w:customStyle="1" w:styleId="FontStyle217">
    <w:name w:val="Font Style217"/>
    <w:uiPriority w:val="99"/>
    <w:rsid w:val="0019101B"/>
    <w:rPr>
      <w:rFonts w:ascii="Microsoft Sans Serif" w:hAnsi="Microsoft Sans Serif"/>
      <w:sz w:val="14"/>
    </w:rPr>
  </w:style>
  <w:style w:type="paragraph" w:customStyle="1" w:styleId="Style72">
    <w:name w:val="Style7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19101B"/>
    <w:rPr>
      <w:rFonts w:ascii="Century Schoolbook" w:hAnsi="Century Schoolbook"/>
      <w:sz w:val="18"/>
    </w:rPr>
  </w:style>
  <w:style w:type="paragraph" w:customStyle="1" w:styleId="Style5">
    <w:name w:val="Style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19101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locked/>
    <w:rsid w:val="0019101B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1910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19101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1910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19101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uiPriority w:val="99"/>
    <w:rsid w:val="001910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sid w:val="0019101B"/>
    <w:rPr>
      <w:rFonts w:ascii="Times New Roman" w:hAnsi="Times New Roman"/>
      <w:color w:val="000000"/>
      <w:sz w:val="18"/>
    </w:rPr>
  </w:style>
  <w:style w:type="paragraph" w:customStyle="1" w:styleId="Style4">
    <w:name w:val="Style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19101B"/>
    <w:rPr>
      <w:rFonts w:ascii="Times New Roman" w:hAnsi="Times New Roman"/>
      <w:color w:val="000000"/>
      <w:sz w:val="18"/>
    </w:rPr>
  </w:style>
  <w:style w:type="paragraph" w:customStyle="1" w:styleId="Style1">
    <w:name w:val="Style1"/>
    <w:basedOn w:val="a"/>
    <w:uiPriority w:val="99"/>
    <w:rsid w:val="0019101B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">
    <w:name w:val="Font Style24"/>
    <w:uiPriority w:val="99"/>
    <w:rsid w:val="0019101B"/>
    <w:rPr>
      <w:rFonts w:ascii="Sylfaen" w:hAnsi="Sylfaen"/>
      <w:color w:val="000000"/>
      <w:sz w:val="28"/>
    </w:rPr>
  </w:style>
  <w:style w:type="paragraph" w:customStyle="1" w:styleId="Style17">
    <w:name w:val="Style1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3">
    <w:name w:val="Style17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19101B"/>
    <w:rPr>
      <w:rFonts w:ascii="Microsoft Sans Serif" w:hAnsi="Microsoft Sans Serif"/>
      <w:b/>
      <w:sz w:val="26"/>
    </w:rPr>
  </w:style>
  <w:style w:type="character" w:customStyle="1" w:styleId="FontStyle211">
    <w:name w:val="Font Style211"/>
    <w:uiPriority w:val="99"/>
    <w:rsid w:val="0019101B"/>
    <w:rPr>
      <w:rFonts w:ascii="Microsoft Sans Serif" w:hAnsi="Microsoft Sans Serif"/>
      <w:b/>
      <w:sz w:val="22"/>
    </w:rPr>
  </w:style>
  <w:style w:type="paragraph" w:customStyle="1" w:styleId="Style79">
    <w:name w:val="Style7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19101B"/>
    <w:rPr>
      <w:rFonts w:ascii="Franklin Gothic Medium" w:hAnsi="Franklin Gothic Medium"/>
      <w:sz w:val="24"/>
    </w:rPr>
  </w:style>
  <w:style w:type="paragraph" w:customStyle="1" w:styleId="Style66">
    <w:name w:val="Style6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19101B"/>
    <w:rPr>
      <w:rFonts w:ascii="Century Schoolbook" w:hAnsi="Century Schoolbook"/>
      <w:sz w:val="18"/>
    </w:rPr>
  </w:style>
  <w:style w:type="paragraph" w:customStyle="1" w:styleId="Style94">
    <w:name w:val="Style9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19101B"/>
    <w:rPr>
      <w:rFonts w:ascii="Microsoft Sans Serif" w:hAnsi="Microsoft Sans Serif"/>
      <w:b/>
      <w:sz w:val="20"/>
    </w:rPr>
  </w:style>
  <w:style w:type="paragraph" w:customStyle="1" w:styleId="Style142">
    <w:name w:val="Style142"/>
    <w:basedOn w:val="a"/>
    <w:uiPriority w:val="99"/>
    <w:rsid w:val="0019101B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19101B"/>
    <w:rPr>
      <w:rFonts w:ascii="Tahoma" w:hAnsi="Tahoma"/>
      <w:i/>
      <w:spacing w:val="10"/>
      <w:sz w:val="18"/>
    </w:rPr>
  </w:style>
  <w:style w:type="character" w:customStyle="1" w:styleId="FontStyle249">
    <w:name w:val="Font Style249"/>
    <w:uiPriority w:val="99"/>
    <w:rsid w:val="0019101B"/>
    <w:rPr>
      <w:rFonts w:ascii="MS Reference Sans Serif" w:hAnsi="MS Reference Sans Serif"/>
      <w:i/>
      <w:sz w:val="18"/>
    </w:rPr>
  </w:style>
  <w:style w:type="character" w:customStyle="1" w:styleId="FontStyle271">
    <w:name w:val="Font Style271"/>
    <w:uiPriority w:val="99"/>
    <w:rsid w:val="0019101B"/>
    <w:rPr>
      <w:rFonts w:ascii="Franklin Gothic Medium" w:hAnsi="Franklin Gothic Medium"/>
      <w:b/>
      <w:i/>
      <w:sz w:val="20"/>
    </w:rPr>
  </w:style>
  <w:style w:type="character" w:customStyle="1" w:styleId="FontStyle292">
    <w:name w:val="Font Style292"/>
    <w:uiPriority w:val="99"/>
    <w:rsid w:val="0019101B"/>
    <w:rPr>
      <w:rFonts w:ascii="Century Schoolbook" w:hAnsi="Century Schoolbook"/>
      <w:b/>
      <w:sz w:val="18"/>
    </w:rPr>
  </w:style>
  <w:style w:type="character" w:customStyle="1" w:styleId="FontStyle299">
    <w:name w:val="Font Style299"/>
    <w:uiPriority w:val="99"/>
    <w:rsid w:val="0019101B"/>
    <w:rPr>
      <w:rFonts w:ascii="Impact" w:hAnsi="Impact"/>
      <w:i/>
      <w:sz w:val="28"/>
    </w:rPr>
  </w:style>
  <w:style w:type="paragraph" w:customStyle="1" w:styleId="Style8">
    <w:name w:val="Style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19101B"/>
    <w:rPr>
      <w:rFonts w:ascii="Century Schoolbook" w:hAnsi="Century Schoolbook"/>
      <w:b/>
      <w:sz w:val="20"/>
    </w:rPr>
  </w:style>
  <w:style w:type="character" w:customStyle="1" w:styleId="FontStyle245">
    <w:name w:val="Font Style245"/>
    <w:uiPriority w:val="99"/>
    <w:rsid w:val="0019101B"/>
    <w:rPr>
      <w:rFonts w:ascii="Microsoft Sans Serif" w:hAnsi="Microsoft Sans Serif"/>
      <w:i/>
      <w:spacing w:val="10"/>
      <w:sz w:val="14"/>
    </w:rPr>
  </w:style>
  <w:style w:type="character" w:customStyle="1" w:styleId="FontStyle210">
    <w:name w:val="Font Style210"/>
    <w:uiPriority w:val="99"/>
    <w:rsid w:val="0019101B"/>
    <w:rPr>
      <w:rFonts w:ascii="Microsoft Sans Serif" w:hAnsi="Microsoft Sans Serif"/>
      <w:b/>
      <w:spacing w:val="-10"/>
      <w:sz w:val="46"/>
    </w:rPr>
  </w:style>
  <w:style w:type="paragraph" w:customStyle="1" w:styleId="Style20">
    <w:name w:val="Style20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19101B"/>
    <w:rPr>
      <w:rFonts w:ascii="Century Schoolbook" w:hAnsi="Century Schoolbook"/>
      <w:b/>
      <w:i/>
      <w:sz w:val="18"/>
    </w:rPr>
  </w:style>
  <w:style w:type="paragraph" w:customStyle="1" w:styleId="Style29">
    <w:name w:val="Style2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"/>
    <w:uiPriority w:val="99"/>
    <w:rsid w:val="0019101B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19101B"/>
    <w:rPr>
      <w:rFonts w:ascii="Century Schoolbook" w:hAnsi="Century Schoolbook"/>
      <w:sz w:val="20"/>
    </w:rPr>
  </w:style>
  <w:style w:type="character" w:customStyle="1" w:styleId="FontStyle267">
    <w:name w:val="Font Style267"/>
    <w:uiPriority w:val="99"/>
    <w:rsid w:val="0019101B"/>
    <w:rPr>
      <w:rFonts w:ascii="Franklin Gothic Medium" w:hAnsi="Franklin Gothic Medium"/>
      <w:sz w:val="20"/>
    </w:rPr>
  </w:style>
  <w:style w:type="paragraph" w:customStyle="1" w:styleId="Style77">
    <w:name w:val="Style7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19101B"/>
    <w:rPr>
      <w:rFonts w:ascii="Microsoft Sans Serif" w:hAnsi="Microsoft Sans Serif"/>
      <w:b/>
      <w:sz w:val="32"/>
    </w:rPr>
  </w:style>
  <w:style w:type="character" w:customStyle="1" w:styleId="FontStyle216">
    <w:name w:val="Font Style216"/>
    <w:uiPriority w:val="99"/>
    <w:rsid w:val="0019101B"/>
    <w:rPr>
      <w:rFonts w:ascii="Microsoft Sans Serif" w:hAnsi="Microsoft Sans Serif"/>
      <w:b/>
      <w:sz w:val="14"/>
    </w:rPr>
  </w:style>
  <w:style w:type="character" w:customStyle="1" w:styleId="FontStyle204">
    <w:name w:val="Font Style204"/>
    <w:uiPriority w:val="99"/>
    <w:rsid w:val="0019101B"/>
    <w:rPr>
      <w:rFonts w:ascii="Century Schoolbook" w:hAnsi="Century Schoolbook"/>
      <w:b/>
      <w:smallCaps/>
      <w:sz w:val="16"/>
    </w:rPr>
  </w:style>
  <w:style w:type="character" w:customStyle="1" w:styleId="FontStyle250">
    <w:name w:val="Font Style250"/>
    <w:uiPriority w:val="99"/>
    <w:rsid w:val="0019101B"/>
    <w:rPr>
      <w:rFonts w:ascii="Franklin Gothic Medium" w:hAnsi="Franklin Gothic Medium"/>
      <w:i/>
      <w:sz w:val="14"/>
    </w:rPr>
  </w:style>
  <w:style w:type="paragraph" w:customStyle="1" w:styleId="Style21">
    <w:name w:val="Style2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19101B"/>
    <w:rPr>
      <w:rFonts w:ascii="Microsoft Sans Serif" w:hAnsi="Microsoft Sans Serif"/>
      <w:b/>
      <w:sz w:val="10"/>
    </w:rPr>
  </w:style>
  <w:style w:type="character" w:customStyle="1" w:styleId="FontStyle253">
    <w:name w:val="Font Style253"/>
    <w:uiPriority w:val="99"/>
    <w:rsid w:val="0019101B"/>
    <w:rPr>
      <w:rFonts w:ascii="Microsoft Sans Serif" w:hAnsi="Microsoft Sans Serif"/>
      <w:sz w:val="18"/>
    </w:rPr>
  </w:style>
  <w:style w:type="paragraph" w:customStyle="1" w:styleId="Style3">
    <w:name w:val="Style3"/>
    <w:basedOn w:val="a"/>
    <w:uiPriority w:val="99"/>
    <w:rsid w:val="0019101B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19101B"/>
    <w:rPr>
      <w:rFonts w:ascii="MS Reference Sans Serif" w:hAnsi="MS Reference Sans Serif"/>
      <w:b/>
      <w:smallCaps/>
      <w:sz w:val="12"/>
    </w:rPr>
  </w:style>
  <w:style w:type="paragraph" w:customStyle="1" w:styleId="Style45">
    <w:name w:val="Style4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19101B"/>
    <w:rPr>
      <w:rFonts w:ascii="Century Schoolbook" w:hAnsi="Century Schoolbook"/>
      <w:b/>
      <w:sz w:val="14"/>
    </w:rPr>
  </w:style>
  <w:style w:type="paragraph" w:customStyle="1" w:styleId="Style83">
    <w:name w:val="Style8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19101B"/>
    <w:rPr>
      <w:rFonts w:ascii="Bookman Old Style" w:hAnsi="Bookman Old Style"/>
      <w:sz w:val="16"/>
    </w:rPr>
  </w:style>
  <w:style w:type="character" w:customStyle="1" w:styleId="FontStyle265">
    <w:name w:val="Font Style265"/>
    <w:uiPriority w:val="99"/>
    <w:rsid w:val="0019101B"/>
    <w:rPr>
      <w:rFonts w:ascii="Century Schoolbook" w:hAnsi="Century Schoolbook"/>
      <w:spacing w:val="-20"/>
      <w:sz w:val="18"/>
    </w:rPr>
  </w:style>
  <w:style w:type="character" w:customStyle="1" w:styleId="FontStyle203">
    <w:name w:val="Font Style203"/>
    <w:uiPriority w:val="99"/>
    <w:rsid w:val="0019101B"/>
    <w:rPr>
      <w:rFonts w:ascii="Century Schoolbook" w:hAnsi="Century Schoolbook"/>
      <w:b/>
      <w:spacing w:val="-10"/>
      <w:sz w:val="16"/>
    </w:rPr>
  </w:style>
  <w:style w:type="character" w:customStyle="1" w:styleId="FontStyle215">
    <w:name w:val="Font Style215"/>
    <w:uiPriority w:val="99"/>
    <w:rsid w:val="0019101B"/>
    <w:rPr>
      <w:rFonts w:ascii="Century Schoolbook" w:hAnsi="Century Schoolbook"/>
      <w:i/>
      <w:sz w:val="20"/>
    </w:rPr>
  </w:style>
  <w:style w:type="paragraph" w:customStyle="1" w:styleId="Style113">
    <w:name w:val="Style113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1">
    <w:name w:val="Style12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4">
    <w:name w:val="Style12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sid w:val="0019101B"/>
    <w:rPr>
      <w:rFonts w:ascii="Microsoft Sans Serif" w:hAnsi="Microsoft Sans Serif"/>
      <w:b/>
      <w:smallCaps/>
      <w:sz w:val="16"/>
    </w:rPr>
  </w:style>
  <w:style w:type="character" w:customStyle="1" w:styleId="FontStyle261">
    <w:name w:val="Font Style261"/>
    <w:uiPriority w:val="99"/>
    <w:rsid w:val="0019101B"/>
    <w:rPr>
      <w:rFonts w:ascii="Microsoft Sans Serif" w:hAnsi="Microsoft Sans Serif"/>
      <w:b/>
      <w:i/>
      <w:sz w:val="14"/>
    </w:rPr>
  </w:style>
  <w:style w:type="character" w:customStyle="1" w:styleId="FontStyle282">
    <w:name w:val="Font Style282"/>
    <w:uiPriority w:val="99"/>
    <w:rsid w:val="0019101B"/>
    <w:rPr>
      <w:rFonts w:ascii="Microsoft Sans Serif" w:hAnsi="Microsoft Sans Serif"/>
      <w:b/>
      <w:sz w:val="18"/>
    </w:rPr>
  </w:style>
  <w:style w:type="paragraph" w:customStyle="1" w:styleId="Style80">
    <w:name w:val="Style80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0">
    <w:name w:val="Font Style280"/>
    <w:uiPriority w:val="99"/>
    <w:rsid w:val="0019101B"/>
    <w:rPr>
      <w:rFonts w:ascii="Century Schoolbook" w:hAnsi="Century Schoolbook"/>
      <w:spacing w:val="-10"/>
      <w:sz w:val="22"/>
    </w:rPr>
  </w:style>
  <w:style w:type="paragraph" w:customStyle="1" w:styleId="Style168">
    <w:name w:val="Style168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sid w:val="0019101B"/>
    <w:rPr>
      <w:rFonts w:ascii="Century Schoolbook" w:hAnsi="Century Schoolbook"/>
      <w:b/>
      <w:sz w:val="12"/>
    </w:rPr>
  </w:style>
  <w:style w:type="character" w:customStyle="1" w:styleId="FontStyle270">
    <w:name w:val="Font Style270"/>
    <w:uiPriority w:val="99"/>
    <w:rsid w:val="0019101B"/>
    <w:rPr>
      <w:rFonts w:ascii="Microsoft Sans Serif" w:hAnsi="Microsoft Sans Serif"/>
      <w:spacing w:val="-10"/>
      <w:sz w:val="46"/>
    </w:rPr>
  </w:style>
  <w:style w:type="paragraph" w:styleId="ad">
    <w:name w:val="No Spacing"/>
    <w:uiPriority w:val="99"/>
    <w:qFormat/>
    <w:rsid w:val="0019101B"/>
    <w:rPr>
      <w:rFonts w:cs="Calibri"/>
      <w:sz w:val="22"/>
      <w:szCs w:val="22"/>
      <w:lang w:eastAsia="en-US"/>
    </w:rPr>
  </w:style>
  <w:style w:type="paragraph" w:customStyle="1" w:styleId="Style105">
    <w:name w:val="Style105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19101B"/>
    <w:rPr>
      <w:rFonts w:ascii="Century Schoolbook" w:hAnsi="Century Schoolbook"/>
      <w:i/>
      <w:spacing w:val="-10"/>
      <w:sz w:val="22"/>
    </w:rPr>
  </w:style>
  <w:style w:type="character" w:customStyle="1" w:styleId="FontStyle290">
    <w:name w:val="Font Style290"/>
    <w:uiPriority w:val="99"/>
    <w:rsid w:val="0019101B"/>
    <w:rPr>
      <w:rFonts w:ascii="Century Schoolbook" w:hAnsi="Century Schoolbook"/>
      <w:i/>
      <w:sz w:val="18"/>
    </w:rPr>
  </w:style>
  <w:style w:type="character" w:customStyle="1" w:styleId="FontStyle301">
    <w:name w:val="Font Style301"/>
    <w:uiPriority w:val="99"/>
    <w:rsid w:val="0019101B"/>
    <w:rPr>
      <w:rFonts w:ascii="Franklin Gothic Medium" w:hAnsi="Franklin Gothic Medium"/>
      <w:i/>
      <w:sz w:val="18"/>
    </w:rPr>
  </w:style>
  <w:style w:type="paragraph" w:customStyle="1" w:styleId="Style10">
    <w:name w:val="Style10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4">
    <w:name w:val="Font Style254"/>
    <w:uiPriority w:val="99"/>
    <w:rsid w:val="0019101B"/>
    <w:rPr>
      <w:rFonts w:ascii="MS Reference Sans Serif" w:hAnsi="MS Reference Sans Serif"/>
      <w:b/>
      <w:sz w:val="20"/>
    </w:rPr>
  </w:style>
  <w:style w:type="paragraph" w:customStyle="1" w:styleId="Style76">
    <w:name w:val="Style76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2">
    <w:name w:val="Font Style212"/>
    <w:uiPriority w:val="99"/>
    <w:rsid w:val="0019101B"/>
    <w:rPr>
      <w:rFonts w:ascii="Microsoft Sans Serif" w:hAnsi="Microsoft Sans Serif"/>
      <w:b/>
      <w:sz w:val="40"/>
    </w:rPr>
  </w:style>
  <w:style w:type="character" w:customStyle="1" w:styleId="FontStyle247">
    <w:name w:val="Font Style247"/>
    <w:uiPriority w:val="99"/>
    <w:rsid w:val="0019101B"/>
    <w:rPr>
      <w:rFonts w:ascii="Century Schoolbook" w:hAnsi="Century Schoolbook"/>
      <w:spacing w:val="-10"/>
      <w:sz w:val="20"/>
    </w:rPr>
  </w:style>
  <w:style w:type="character" w:customStyle="1" w:styleId="FontStyle248">
    <w:name w:val="Font Style248"/>
    <w:uiPriority w:val="99"/>
    <w:rsid w:val="0019101B"/>
    <w:rPr>
      <w:rFonts w:ascii="Century Schoolbook" w:hAnsi="Century Schoolbook"/>
      <w:spacing w:val="-20"/>
      <w:sz w:val="20"/>
    </w:rPr>
  </w:style>
  <w:style w:type="paragraph" w:customStyle="1" w:styleId="Style131">
    <w:name w:val="Style131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"/>
    <w:uiPriority w:val="99"/>
    <w:rsid w:val="001910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1">
    <w:name w:val="Font Style281"/>
    <w:uiPriority w:val="99"/>
    <w:rsid w:val="0019101B"/>
    <w:rPr>
      <w:rFonts w:ascii="Century Schoolbook" w:hAnsi="Century Schoolbook"/>
      <w:sz w:val="20"/>
    </w:rPr>
  </w:style>
  <w:style w:type="character" w:customStyle="1" w:styleId="FontStyle31">
    <w:name w:val="Font Style31"/>
    <w:uiPriority w:val="99"/>
    <w:rsid w:val="0019101B"/>
    <w:rPr>
      <w:rFonts w:ascii="Microsoft Sans Serif" w:hAnsi="Microsoft Sans Serif"/>
      <w:sz w:val="14"/>
    </w:rPr>
  </w:style>
  <w:style w:type="table" w:customStyle="1" w:styleId="11">
    <w:name w:val="Сетка таблицы1"/>
    <w:uiPriority w:val="99"/>
    <w:rsid w:val="0019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19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1910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19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99"/>
    <w:qFormat/>
    <w:rsid w:val="0019101B"/>
    <w:rPr>
      <w:rFonts w:cs="Times New Roman"/>
      <w:b/>
      <w:bCs/>
    </w:rPr>
  </w:style>
  <w:style w:type="character" w:customStyle="1" w:styleId="HTMLPreformattedChar">
    <w:name w:val="HTML Preformatted Char"/>
    <w:uiPriority w:val="99"/>
    <w:semiHidden/>
    <w:locked/>
    <w:rsid w:val="0019101B"/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rsid w:val="001910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uiPriority w:val="99"/>
    <w:semiHidden/>
    <w:rsid w:val="0019101B"/>
    <w:rPr>
      <w:rFonts w:ascii="Consolas" w:hAnsi="Consolas" w:cs="Consolas"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19101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link w:val="af"/>
    <w:uiPriority w:val="99"/>
    <w:locked/>
    <w:rsid w:val="0019101B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99"/>
    <w:qFormat/>
    <w:rsid w:val="0019101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2">
    <w:name w:val="Подзаголовок Знак"/>
    <w:link w:val="af1"/>
    <w:uiPriority w:val="99"/>
    <w:locked/>
    <w:rsid w:val="0019101B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3">
    <w:name w:val="Subtle Emphasis"/>
    <w:uiPriority w:val="99"/>
    <w:qFormat/>
    <w:rsid w:val="0019101B"/>
    <w:rPr>
      <w:rFonts w:cs="Times New Roman"/>
      <w:i/>
      <w:iCs/>
      <w:color w:val="808080"/>
    </w:rPr>
  </w:style>
  <w:style w:type="character" w:styleId="af4">
    <w:name w:val="Emphasis"/>
    <w:uiPriority w:val="99"/>
    <w:qFormat/>
    <w:rsid w:val="0019101B"/>
    <w:rPr>
      <w:rFonts w:cs="Times New Roman"/>
      <w:i/>
      <w:iCs/>
    </w:rPr>
  </w:style>
  <w:style w:type="character" w:styleId="af5">
    <w:name w:val="Intense Emphasis"/>
    <w:uiPriority w:val="99"/>
    <w:qFormat/>
    <w:rsid w:val="0019101B"/>
    <w:rPr>
      <w:rFonts w:cs="Times New Roman"/>
      <w:b/>
      <w:bCs/>
      <w:i/>
      <w:iCs/>
      <w:color w:val="4F81BD"/>
    </w:rPr>
  </w:style>
  <w:style w:type="table" w:customStyle="1" w:styleId="TableNormal1">
    <w:name w:val="Table Normal1"/>
    <w:uiPriority w:val="99"/>
    <w:semiHidden/>
    <w:rsid w:val="00EC44BD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next w:val="12"/>
    <w:uiPriority w:val="99"/>
    <w:rsid w:val="00EC44BD"/>
    <w:pPr>
      <w:widowControl w:val="0"/>
      <w:spacing w:after="0" w:line="240" w:lineRule="auto"/>
      <w:ind w:left="150"/>
    </w:pPr>
    <w:rPr>
      <w:rFonts w:ascii="Times New Roman" w:eastAsia="Times New Roman" w:hAnsi="Times New Roman"/>
      <w:b/>
      <w:bCs/>
      <w:sz w:val="19"/>
      <w:szCs w:val="19"/>
      <w:lang w:val="en-US"/>
    </w:rPr>
  </w:style>
  <w:style w:type="paragraph" w:customStyle="1" w:styleId="210">
    <w:name w:val="Оглавление 21"/>
    <w:basedOn w:val="a"/>
    <w:next w:val="22"/>
    <w:uiPriority w:val="99"/>
    <w:rsid w:val="00EC44BD"/>
    <w:pPr>
      <w:widowControl w:val="0"/>
      <w:spacing w:after="0" w:line="240" w:lineRule="auto"/>
      <w:ind w:left="150"/>
    </w:pPr>
    <w:rPr>
      <w:rFonts w:ascii="PMingLiU" w:eastAsia="PMingLiU" w:hAnsi="PMingLiU"/>
      <w:sz w:val="19"/>
      <w:szCs w:val="19"/>
      <w:lang w:val="en-US"/>
    </w:rPr>
  </w:style>
  <w:style w:type="paragraph" w:customStyle="1" w:styleId="310">
    <w:name w:val="Оглавление 31"/>
    <w:basedOn w:val="a"/>
    <w:next w:val="32"/>
    <w:uiPriority w:val="99"/>
    <w:rsid w:val="00EC44BD"/>
    <w:pPr>
      <w:widowControl w:val="0"/>
      <w:spacing w:before="28" w:after="0" w:line="240" w:lineRule="auto"/>
      <w:ind w:left="410"/>
    </w:pPr>
    <w:rPr>
      <w:b/>
      <w:bCs/>
      <w:sz w:val="19"/>
      <w:szCs w:val="19"/>
      <w:lang w:val="en-US"/>
    </w:rPr>
  </w:style>
  <w:style w:type="paragraph" w:customStyle="1" w:styleId="41">
    <w:name w:val="Оглавление 41"/>
    <w:basedOn w:val="a"/>
    <w:next w:val="42"/>
    <w:uiPriority w:val="99"/>
    <w:rsid w:val="00EC44BD"/>
    <w:pPr>
      <w:widowControl w:val="0"/>
      <w:spacing w:after="0" w:line="240" w:lineRule="auto"/>
      <w:ind w:left="433"/>
    </w:pPr>
    <w:rPr>
      <w:rFonts w:ascii="PMingLiU" w:eastAsia="PMingLiU" w:hAnsi="PMingLiU"/>
      <w:sz w:val="19"/>
      <w:szCs w:val="19"/>
      <w:lang w:val="en-US"/>
    </w:rPr>
  </w:style>
  <w:style w:type="paragraph" w:customStyle="1" w:styleId="13">
    <w:name w:val="Основной текст1"/>
    <w:basedOn w:val="a"/>
    <w:next w:val="af6"/>
    <w:link w:val="af7"/>
    <w:uiPriority w:val="99"/>
    <w:rsid w:val="00EC44BD"/>
    <w:pPr>
      <w:widowControl w:val="0"/>
      <w:spacing w:after="0" w:line="240" w:lineRule="auto"/>
      <w:ind w:left="150" w:firstLine="283"/>
    </w:pPr>
    <w:rPr>
      <w:rFonts w:ascii="PMingLiU" w:eastAsia="PMingLiU" w:hAnsi="PMingLiU"/>
    </w:rPr>
  </w:style>
  <w:style w:type="character" w:customStyle="1" w:styleId="af7">
    <w:name w:val="Основной текст Знак"/>
    <w:link w:val="13"/>
    <w:uiPriority w:val="99"/>
    <w:locked/>
    <w:rsid w:val="00EC44BD"/>
    <w:rPr>
      <w:rFonts w:ascii="PMingLiU" w:eastAsia="PMingLiU" w:hAnsi="PMingLiU" w:cs="Times New Roman"/>
    </w:rPr>
  </w:style>
  <w:style w:type="paragraph" w:customStyle="1" w:styleId="TableParagraph">
    <w:name w:val="Table Paragraph"/>
    <w:basedOn w:val="a"/>
    <w:uiPriority w:val="99"/>
    <w:rsid w:val="00EC44BD"/>
    <w:pPr>
      <w:widowControl w:val="0"/>
      <w:spacing w:after="0" w:line="240" w:lineRule="auto"/>
    </w:pPr>
    <w:rPr>
      <w:lang w:val="en-US"/>
    </w:rPr>
  </w:style>
  <w:style w:type="paragraph" w:styleId="12">
    <w:name w:val="toc 1"/>
    <w:basedOn w:val="a"/>
    <w:next w:val="a"/>
    <w:autoRedefine/>
    <w:uiPriority w:val="99"/>
    <w:semiHidden/>
    <w:rsid w:val="00EC44BD"/>
    <w:pPr>
      <w:spacing w:after="100"/>
    </w:pPr>
  </w:style>
  <w:style w:type="paragraph" w:styleId="22">
    <w:name w:val="toc 2"/>
    <w:basedOn w:val="a"/>
    <w:next w:val="a"/>
    <w:autoRedefine/>
    <w:uiPriority w:val="99"/>
    <w:semiHidden/>
    <w:rsid w:val="00EC44BD"/>
    <w:pPr>
      <w:spacing w:after="100"/>
      <w:ind w:left="220"/>
    </w:pPr>
  </w:style>
  <w:style w:type="paragraph" w:styleId="32">
    <w:name w:val="toc 3"/>
    <w:basedOn w:val="a"/>
    <w:next w:val="a"/>
    <w:autoRedefine/>
    <w:uiPriority w:val="99"/>
    <w:semiHidden/>
    <w:rsid w:val="00EC44BD"/>
    <w:pPr>
      <w:spacing w:after="100"/>
      <w:ind w:left="440"/>
    </w:pPr>
  </w:style>
  <w:style w:type="paragraph" w:styleId="42">
    <w:name w:val="toc 4"/>
    <w:basedOn w:val="a"/>
    <w:next w:val="a"/>
    <w:autoRedefine/>
    <w:uiPriority w:val="99"/>
    <w:semiHidden/>
    <w:rsid w:val="00EC44BD"/>
    <w:pPr>
      <w:spacing w:after="100"/>
      <w:ind w:left="660"/>
    </w:pPr>
  </w:style>
  <w:style w:type="paragraph" w:styleId="af6">
    <w:name w:val="Body Text"/>
    <w:basedOn w:val="a"/>
    <w:link w:val="14"/>
    <w:uiPriority w:val="99"/>
    <w:semiHidden/>
    <w:rsid w:val="00EC44BD"/>
    <w:pPr>
      <w:spacing w:after="120"/>
    </w:pPr>
  </w:style>
  <w:style w:type="character" w:customStyle="1" w:styleId="14">
    <w:name w:val="Основной текст Знак1"/>
    <w:link w:val="af6"/>
    <w:uiPriority w:val="99"/>
    <w:semiHidden/>
    <w:locked/>
    <w:rsid w:val="00EC44BD"/>
    <w:rPr>
      <w:rFonts w:cs="Times New Roman"/>
    </w:rPr>
  </w:style>
  <w:style w:type="table" w:customStyle="1" w:styleId="120">
    <w:name w:val="Сетка таблицы12"/>
    <w:basedOn w:val="a1"/>
    <w:next w:val="a5"/>
    <w:uiPriority w:val="59"/>
    <w:rsid w:val="00253EE3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2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45</Pages>
  <Words>9857</Words>
  <Characters>56190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днс</cp:lastModifiedBy>
  <cp:revision>25</cp:revision>
  <cp:lastPrinted>2022-05-31T11:39:00Z</cp:lastPrinted>
  <dcterms:created xsi:type="dcterms:W3CDTF">2015-12-10T01:55:00Z</dcterms:created>
  <dcterms:modified xsi:type="dcterms:W3CDTF">2022-06-01T05:51:00Z</dcterms:modified>
</cp:coreProperties>
</file>